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62" w:rsidRPr="003A7D62" w:rsidRDefault="003A7D62" w:rsidP="003A7D62">
      <w:pPr>
        <w:jc w:val="center"/>
        <w:rPr>
          <w:rFonts w:ascii="Times New Roman" w:eastAsia="Times New Roman" w:hAnsi="Times New Roman" w:cs="Times New Roman"/>
          <w:sz w:val="40"/>
          <w:szCs w:val="40"/>
          <w:lang w:val="sr-Latn-ME" w:eastAsia="en-GB"/>
        </w:rPr>
      </w:pPr>
      <w:r>
        <w:rPr>
          <w:rFonts w:ascii="Times New Roman" w:eastAsia="Times New Roman" w:hAnsi="Times New Roman" w:cs="Times New Roman"/>
          <w:sz w:val="40"/>
          <w:szCs w:val="40"/>
          <w:lang w:val="sr-Latn-ME" w:eastAsia="en-GB"/>
        </w:rPr>
        <w:t>Supervizijski ciklus za 2024.godinu</w:t>
      </w:r>
    </w:p>
    <w:p w:rsidR="003A7D62" w:rsidRDefault="003A7D62" w:rsidP="00CE1D0C">
      <w:pPr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</w:p>
    <w:p w:rsidR="003A7D62" w:rsidRDefault="003A7D62" w:rsidP="00CE1D0C">
      <w:pPr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</w:p>
    <w:p w:rsidR="00BD27B6" w:rsidRDefault="00BD27B6" w:rsidP="00CE1D0C">
      <w:pPr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Početkom 2024. godine Zavod za socijalnu i dječju zaštitu organizovao </w:t>
      </w:r>
      <w:r w:rsidRP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je </w:t>
      </w:r>
      <w:r w:rsidR="006C5005" w:rsidRP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</w:t>
      </w:r>
      <w:r w:rsidR="008D74AA" w:rsidRP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peti po</w:t>
      </w:r>
      <w:r w:rsidR="008D74AA" w:rsidRPr="004D255E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redu 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supervizijski ciklus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podrške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zasnovan na</w:t>
      </w:r>
      <w:r w:rsidR="00C26A2B"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principima razvojno-integrativnog modela</w:t>
      </w:r>
      <w:r w:rsidR="009D48B4" w:rsidRPr="004D255E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.</w:t>
      </w:r>
      <w:r w:rsidR="008D74AA" w:rsidRPr="004D255E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Ovaj model primjenjuje s</w:t>
      </w:r>
      <w:r w:rsidR="007C439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e u kontinuitetu </w:t>
      </w:r>
      <w:r w:rsidR="007C4393" w:rsidRP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poslednj</w:t>
      </w:r>
      <w:r w:rsidR="006C5005" w:rsidRP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e</w:t>
      </w:r>
      <w:r w:rsidR="007C4393" w:rsidRP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četiri</w:t>
      </w:r>
      <w:r w:rsidR="007C439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godine</w:t>
      </w:r>
      <w:r w:rsidR="008D74AA" w:rsidRPr="004D255E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 cilj</w:t>
      </w:r>
      <w:r w:rsidR="008D74AA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u 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pružanja </w:t>
      </w:r>
      <w:r w:rsidR="008D74AA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stručne podrške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zaposlenima u sistemu socijalne i dječje zaštite</w:t>
      </w:r>
      <w:r w:rsidR="008D74AA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.</w:t>
      </w:r>
      <w:r w:rsid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Supervizijska podrška sprovodi se u manjim grupama</w:t>
      </w:r>
      <w:r w:rsidR="00F0148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koja čini </w:t>
      </w:r>
      <w:bookmarkStart w:id="0" w:name="_GoBack"/>
      <w:bookmarkEnd w:id="0"/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šest do osam polaznika</w:t>
      </w:r>
      <w:r w:rsid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, a </w:t>
      </w:r>
      <w:r w:rsidR="00C26A2B"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namijenjena je stručnim radnicima i stručnim saradnicima u centrima za socijalni rad i kod pružaoca usluga, koji neposredno rade sa korisnicima, bez obzira na radno iskustvo. 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Supervizijski ciklus traje godinu dana sa dinamikom susreta na mjesečnom nivou. </w:t>
      </w:r>
    </w:p>
    <w:p w:rsidR="00C26A2B" w:rsidRDefault="00C26A2B" w:rsidP="00CE1D0C">
      <w:pPr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Supervizija primarno služi razvoju pojedinca i organizacije iz koje dolazi.</w:t>
      </w:r>
      <w:r w:rsidR="008D74AA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Dosadašnja praksa pružanja supervizijrske podrš</w:t>
      </w:r>
      <w:r w:rsidR="00E6412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ke pokazala je</w:t>
      </w:r>
      <w:r w:rsid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korisn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ost za polaznike i potrebu za istom, te će </w:t>
      </w:r>
      <w:r w:rsidR="00E6412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Zavod 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i ubuduće posebnu pažnju posvećivati ovoj aktivnosti i jačanju iste.</w:t>
      </w:r>
    </w:p>
    <w:p w:rsidR="00C26A2B" w:rsidRPr="00C26A2B" w:rsidRDefault="00C26A2B" w:rsidP="00C26A2B">
      <w:pP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Supervizija 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stručnim radnicima i saradnicima </w:t>
      </w: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nudi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pored</w:t>
      </w:r>
      <w:r w:rsid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ostalog i </w:t>
      </w: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:</w:t>
      </w:r>
    </w:p>
    <w:p w:rsidR="00C26A2B" w:rsidRPr="00C26A2B" w:rsidRDefault="00C26A2B" w:rsidP="00C26A2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Pojašnjavanje profesionalnih zadataka, funkcija i uloga;</w:t>
      </w:r>
    </w:p>
    <w:p w:rsidR="00C26A2B" w:rsidRPr="00C26A2B" w:rsidRDefault="00C26A2B" w:rsidP="00C26A2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Razumijevanje složenih profesionalnih pitanja;</w:t>
      </w:r>
    </w:p>
    <w:p w:rsidR="00C26A2B" w:rsidRPr="00C26A2B" w:rsidRDefault="00C26A2B" w:rsidP="00C26A2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Podršku u teškim i izazovnim profesionalnim situacijama;</w:t>
      </w:r>
    </w:p>
    <w:p w:rsidR="00C26A2B" w:rsidRPr="00C26A2B" w:rsidRDefault="00C26A2B" w:rsidP="00C26A2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Kreativna rješenja;</w:t>
      </w:r>
    </w:p>
    <w:p w:rsidR="00C26A2B" w:rsidRPr="00C26A2B" w:rsidRDefault="00C26A2B" w:rsidP="00C26A2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Otkrivanje i proširivanje ličnih resursa;</w:t>
      </w:r>
    </w:p>
    <w:p w:rsidR="00C26A2B" w:rsidRPr="00C26A2B" w:rsidRDefault="00C26A2B" w:rsidP="00C26A2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Stvaranje mosta između teorije i prakse;</w:t>
      </w:r>
    </w:p>
    <w:p w:rsidR="00C26A2B" w:rsidRPr="00C26A2B" w:rsidRDefault="00C26A2B" w:rsidP="00C26A2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Otvorenost prema različitim vrijednostima i preispitivanje vlastitih stavova;</w:t>
      </w:r>
    </w:p>
    <w:p w:rsidR="00C26A2B" w:rsidRPr="00C26A2B" w:rsidRDefault="00C26A2B" w:rsidP="00C26A2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C26A2B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Prevenciju nasilja na radnom mjestu i sagorijevanja na poslu.</w:t>
      </w:r>
    </w:p>
    <w:p w:rsidR="00BD27B6" w:rsidRDefault="009D48B4" w:rsidP="00CE1D0C">
      <w:pPr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Ovaj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ciklus supervizije čini sedam supervizijskih grupa koje pohađa ukupno 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46 </w:t>
      </w:r>
      <w:r w:rsidR="004D255E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supervizanata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.</w:t>
      </w:r>
      <w:r w:rsidR="004D255E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Trenutno, supervizijsku podršku pruža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ju četiri </w:t>
      </w:r>
      <w:r w:rsidR="004D255E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supervizora Zavoda za socijalnu i dječju zaštitu</w:t>
      </w:r>
      <w:r w:rsidR="00BD27B6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koji su prošli odgovarajuću edukaciju</w:t>
      </w:r>
      <w:r w:rsidR="004D255E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. </w:t>
      </w:r>
      <w:r w:rsidR="00BD27B6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Cijeneći iskazanu </w:t>
      </w:r>
      <w:r w:rsidR="00BD27B6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lastRenderedPageBreak/>
        <w:t>potrebu za ovim vidom podrške, ali i i ukupan broj zaposlenih u sistemu Zavod će nastojati da b</w:t>
      </w:r>
      <w:r w:rsid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r</w:t>
      </w:r>
      <w:r w:rsidR="00BD27B6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oj supervizora poveća kroz ponovnu organ</w:t>
      </w:r>
      <w:r w:rsid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i</w:t>
      </w:r>
      <w:r w:rsidR="00BD27B6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zaciju edukacije u tu svrhu.</w:t>
      </w:r>
    </w:p>
    <w:p w:rsidR="002F3E30" w:rsidRDefault="004D255E" w:rsidP="00CE1D0C">
      <w:pPr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Tokom petog supervizijskog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ciklusa,</w:t>
      </w:r>
      <w:r w:rsidR="002F3E30" w:rsidRP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supervizijski sastanci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realizuju se uživo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 prostorijama Zavoda za socijalnu i dječju zaštitu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, a za stručne radnike koji nisu u mogućnosti 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da prisustvuju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uživo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, organizuju se 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onlin</w:t>
      </w:r>
      <w:r w:rsidR="00BD27B6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e susreti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, putem zoom platforme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.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Prepoznajući potrebu za p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o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drškom kod stručnih radnika, te njiihovu opterećenost radnim zadacim</w:t>
      </w:r>
      <w:r w:rsidR="00E107D7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a i složenost organizacije dolaza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ka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 Podgoricu</w:t>
      </w:r>
      <w:r w:rsidR="00970D91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, Zavod je organizovao i dvije su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pervizijske grupe za sjeverni region (Berane)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i južni region (Bijela ). Na ovaj način  Zavod želi supervizijsku podršku učiniti dostupnom što većem broju  stručnih radnika i saradnika.</w:t>
      </w:r>
    </w:p>
    <w:p w:rsidR="00CE1D0C" w:rsidRPr="004D255E" w:rsidRDefault="00CE1D0C" w:rsidP="00CE1D0C">
      <w:pPr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Budući da je potreba stručnih radnika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za podrškom,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usljed povećanog obima posla i složenosti radnih zadataka, 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sve izraženija, Zavod će nastaviti sa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ovim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modelom supervizijske podrške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i ubuduće.  Pozivamo 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sve stručne radnike iz sistema socijalne i dječje zaštite da se prijavljuju i pohađa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ju ovaj podržavajući program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, koji Zavod organizuje na godišnjem nivou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. Uz akreditovane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programe obuka koji su na raspolaganju stručnim radnicima, 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Zavod 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kroz supervizijsku podršku 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upotpunjuje </w:t>
      </w:r>
      <w:r w:rsidR="002F3E30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dinamiku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rasta i razvoja komp</w:t>
      </w:r>
      <w:r w:rsidR="006C5005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etencija zaposlenih u sistemu socijalne i dječje zaštite</w:t>
      </w:r>
      <w:r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.</w:t>
      </w:r>
    </w:p>
    <w:sectPr w:rsidR="00CE1D0C" w:rsidRPr="004D2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931ED"/>
    <w:multiLevelType w:val="multilevel"/>
    <w:tmpl w:val="13B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AA"/>
    <w:rsid w:val="002F3E30"/>
    <w:rsid w:val="003A7D62"/>
    <w:rsid w:val="003D371E"/>
    <w:rsid w:val="004D255E"/>
    <w:rsid w:val="006C5005"/>
    <w:rsid w:val="007C0809"/>
    <w:rsid w:val="007C4393"/>
    <w:rsid w:val="008D74AA"/>
    <w:rsid w:val="00970D91"/>
    <w:rsid w:val="009D48B4"/>
    <w:rsid w:val="00BD27B6"/>
    <w:rsid w:val="00C26A2B"/>
    <w:rsid w:val="00CE1D0C"/>
    <w:rsid w:val="00E107D7"/>
    <w:rsid w:val="00E64121"/>
    <w:rsid w:val="00F0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D72E7-D6A4-4D8C-A7D9-1F42567C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PGSZ13</dc:creator>
  <cp:keywords/>
  <dc:description/>
  <cp:lastModifiedBy>PGSZ13</cp:lastModifiedBy>
  <cp:revision>3</cp:revision>
  <dcterms:created xsi:type="dcterms:W3CDTF">2024-05-24T08:26:00Z</dcterms:created>
  <dcterms:modified xsi:type="dcterms:W3CDTF">2024-05-24T08:29:00Z</dcterms:modified>
</cp:coreProperties>
</file>