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3C5" w:rsidRDefault="00F623C5" w:rsidP="00F623C5">
      <w:pPr>
        <w:jc w:val="center"/>
        <w:rPr>
          <w:rFonts w:ascii="Baskerville Old Face" w:eastAsia="SimSun" w:hAnsi="Baskerville Old Face" w:cs="Times New Roman"/>
          <w:b/>
          <w:color w:val="000000" w:themeColor="text1"/>
          <w:sz w:val="40"/>
          <w:szCs w:val="40"/>
          <w:lang w:val="sr-Latn-ME"/>
        </w:rPr>
      </w:pPr>
      <w:r w:rsidRPr="00056A93">
        <w:rPr>
          <w:rFonts w:ascii="Baskerville Old Face" w:eastAsia="SimSun" w:hAnsi="Baskerville Old Face" w:cs="Times New Roman"/>
          <w:b/>
          <w:color w:val="000000" w:themeColor="text1"/>
          <w:sz w:val="40"/>
          <w:szCs w:val="40"/>
          <w:lang w:val="sr-Latn-ME"/>
        </w:rPr>
        <w:t>OBUKA</w:t>
      </w:r>
    </w:p>
    <w:p w:rsidR="00056A93" w:rsidRPr="00056A93" w:rsidRDefault="00056A93" w:rsidP="00F623C5">
      <w:pPr>
        <w:jc w:val="center"/>
        <w:rPr>
          <w:rFonts w:ascii="Baskerville Old Face" w:eastAsia="SimSun" w:hAnsi="Baskerville Old Face" w:cs="Times New Roman"/>
          <w:b/>
          <w:color w:val="000000" w:themeColor="text1"/>
          <w:sz w:val="40"/>
          <w:szCs w:val="40"/>
          <w:lang w:val="sr-Latn-ME"/>
        </w:rPr>
      </w:pPr>
      <w:bookmarkStart w:id="0" w:name="_GoBack"/>
      <w:bookmarkEnd w:id="0"/>
    </w:p>
    <w:p w:rsidR="00F623C5" w:rsidRPr="00056A93" w:rsidRDefault="00F623C5" w:rsidP="00056A93">
      <w:pPr>
        <w:jc w:val="center"/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  <w:lang w:val="sr-Latn-ME"/>
        </w:rPr>
      </w:pPr>
      <w:r w:rsidRPr="00056A93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  <w:lang w:val="sr-Latn-ME"/>
        </w:rPr>
        <w:t>„Ja</w:t>
      </w:r>
      <w:r w:rsidRPr="00056A93">
        <w:rPr>
          <w:rFonts w:ascii="Cambria" w:eastAsia="SimSun" w:hAnsi="Cambria" w:cs="Cambria"/>
          <w:b/>
          <w:color w:val="000000" w:themeColor="text1"/>
          <w:sz w:val="28"/>
          <w:szCs w:val="28"/>
          <w:lang w:val="sr-Latn-ME"/>
        </w:rPr>
        <w:t>č</w:t>
      </w:r>
      <w:r w:rsidRPr="00056A93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  <w:lang w:val="sr-Latn-ME"/>
        </w:rPr>
        <w:t>anje kapaciteta stru</w:t>
      </w:r>
      <w:r w:rsidRPr="00056A93">
        <w:rPr>
          <w:rFonts w:ascii="Cambria" w:eastAsia="SimSun" w:hAnsi="Cambria" w:cs="Cambria"/>
          <w:b/>
          <w:color w:val="000000" w:themeColor="text1"/>
          <w:sz w:val="28"/>
          <w:szCs w:val="28"/>
          <w:lang w:val="sr-Latn-ME"/>
        </w:rPr>
        <w:t>č</w:t>
      </w:r>
      <w:r w:rsidRPr="00056A93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  <w:lang w:val="sr-Latn-ME"/>
        </w:rPr>
        <w:t>nih radnika/ca i saradnika/ca za rad sa osobama u emocionalnoj krizi i sa suicidalnim rizikom sa akcentom na populaciji mladih“</w:t>
      </w:r>
    </w:p>
    <w:p w:rsidR="00F623C5" w:rsidRPr="00056A93" w:rsidRDefault="000E011F" w:rsidP="00056A93">
      <w:pPr>
        <w:jc w:val="center"/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  <w:lang w:val="sr-Latn-ME"/>
        </w:rPr>
      </w:pPr>
      <w:r w:rsidRPr="00056A93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  <w:lang w:val="sr-Latn-ME"/>
        </w:rPr>
        <w:t>25-26. mart 2026</w:t>
      </w:r>
      <w:r w:rsidR="00F623C5" w:rsidRPr="00056A93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  <w:lang w:val="sr-Latn-ME"/>
        </w:rPr>
        <w:t xml:space="preserve">., Zavod za socijalnu </w:t>
      </w:r>
      <w:r w:rsidR="00F302B4" w:rsidRPr="00056A93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  <w:lang w:val="sr-Latn-ME"/>
        </w:rPr>
        <w:t>i dje</w:t>
      </w:r>
      <w:r w:rsidR="00F302B4" w:rsidRPr="00056A93">
        <w:rPr>
          <w:rFonts w:ascii="Cambria" w:eastAsia="SimSun" w:hAnsi="Cambria" w:cs="Cambria"/>
          <w:b/>
          <w:color w:val="000000" w:themeColor="text1"/>
          <w:sz w:val="28"/>
          <w:szCs w:val="28"/>
          <w:lang w:val="sr-Latn-ME"/>
        </w:rPr>
        <w:t>č</w:t>
      </w:r>
      <w:r w:rsidR="00F302B4" w:rsidRPr="00056A93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  <w:lang w:val="sr-Latn-ME"/>
        </w:rPr>
        <w:t xml:space="preserve">ju </w:t>
      </w:r>
      <w:r w:rsidR="00F623C5" w:rsidRPr="00056A93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  <w:lang w:val="sr-Latn-ME"/>
        </w:rPr>
        <w:t>zaštitu, u Podgorici</w:t>
      </w:r>
    </w:p>
    <w:p w:rsidR="00B024EA" w:rsidRPr="00056A93" w:rsidRDefault="00B024EA" w:rsidP="00F623C5">
      <w:pPr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0"/>
        <w:gridCol w:w="4686"/>
      </w:tblGrid>
      <w:tr w:rsidR="00F623C5" w:rsidRPr="00056A93" w:rsidTr="00F623C5">
        <w:tc>
          <w:tcPr>
            <w:tcW w:w="9396" w:type="dxa"/>
            <w:gridSpan w:val="2"/>
          </w:tcPr>
          <w:p w:rsidR="00F623C5" w:rsidRPr="00056A93" w:rsidRDefault="00F623C5" w:rsidP="00191FE4">
            <w:pPr>
              <w:jc w:val="center"/>
              <w:rPr>
                <w:rFonts w:ascii="Baskerville Old Face" w:eastAsia="SimSun" w:hAnsi="Baskerville Old Face"/>
                <w:b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/>
                <w:b/>
                <w:color w:val="000000" w:themeColor="text1"/>
                <w:sz w:val="24"/>
                <w:szCs w:val="24"/>
                <w:lang w:val="sr-Latn-ME"/>
              </w:rPr>
              <w:t xml:space="preserve">AGENDA I dan, </w:t>
            </w:r>
            <w:r w:rsidR="000E011F" w:rsidRPr="00056A93">
              <w:rPr>
                <w:rFonts w:ascii="Baskerville Old Face" w:eastAsia="SimSun" w:hAnsi="Baskerville Old Face"/>
                <w:b/>
                <w:color w:val="000000" w:themeColor="text1"/>
                <w:sz w:val="24"/>
                <w:szCs w:val="24"/>
                <w:lang w:val="sr-Latn-ME"/>
              </w:rPr>
              <w:t>25.03.2026</w:t>
            </w:r>
            <w:r w:rsidR="00F302B4" w:rsidRPr="00056A93">
              <w:rPr>
                <w:rFonts w:ascii="Baskerville Old Face" w:eastAsia="SimSun" w:hAnsi="Baskerville Old Face"/>
                <w:b/>
                <w:color w:val="000000" w:themeColor="text1"/>
                <w:sz w:val="24"/>
                <w:szCs w:val="24"/>
                <w:lang w:val="sr-Latn-ME"/>
              </w:rPr>
              <w:t>.</w:t>
            </w:r>
          </w:p>
        </w:tc>
      </w:tr>
      <w:tr w:rsidR="00A06FBB" w:rsidRPr="00056A93" w:rsidTr="00A06FBB">
        <w:tc>
          <w:tcPr>
            <w:tcW w:w="4710" w:type="dxa"/>
          </w:tcPr>
          <w:p w:rsidR="00A06FBB" w:rsidRPr="00056A93" w:rsidRDefault="000761A0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09:00</w:t>
            </w:r>
          </w:p>
        </w:tc>
        <w:tc>
          <w:tcPr>
            <w:tcW w:w="4686" w:type="dxa"/>
          </w:tcPr>
          <w:p w:rsidR="00A06FBB" w:rsidRPr="00056A93" w:rsidRDefault="007D31B8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Predstavljanje u</w:t>
            </w:r>
            <w:r w:rsidRPr="00056A93">
              <w:rPr>
                <w:rFonts w:ascii="Cambria" w:eastAsia="SimSun" w:hAnsi="Cambria" w:cs="Cambria"/>
                <w:color w:val="000000" w:themeColor="text1"/>
                <w:sz w:val="24"/>
                <w:szCs w:val="24"/>
                <w:lang w:val="sr-Latn-ME"/>
              </w:rPr>
              <w:t>č</w:t>
            </w: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esnika i edukatora</w:t>
            </w:r>
          </w:p>
        </w:tc>
      </w:tr>
      <w:tr w:rsidR="000761A0" w:rsidRPr="00056A93" w:rsidTr="00A06FBB">
        <w:tc>
          <w:tcPr>
            <w:tcW w:w="4710" w:type="dxa"/>
          </w:tcPr>
          <w:p w:rsidR="000761A0" w:rsidRPr="00056A93" w:rsidRDefault="007D31B8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09:20</w:t>
            </w:r>
          </w:p>
        </w:tc>
        <w:tc>
          <w:tcPr>
            <w:tcW w:w="4686" w:type="dxa"/>
          </w:tcPr>
          <w:p w:rsidR="000761A0" w:rsidRPr="00056A93" w:rsidRDefault="000761A0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O</w:t>
            </w:r>
            <w:r w:rsidRPr="00056A93">
              <w:rPr>
                <w:rFonts w:ascii="Cambria" w:eastAsia="SimSun" w:hAnsi="Cambria" w:cs="Cambria"/>
                <w:color w:val="000000" w:themeColor="text1"/>
                <w:sz w:val="24"/>
                <w:szCs w:val="24"/>
                <w:lang w:val="sr-Latn-ME"/>
              </w:rPr>
              <w:t>č</w:t>
            </w: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ekivanja u</w:t>
            </w:r>
            <w:r w:rsidRPr="00056A93">
              <w:rPr>
                <w:rFonts w:ascii="Cambria" w:eastAsia="SimSun" w:hAnsi="Cambria" w:cs="Cambria"/>
                <w:color w:val="000000" w:themeColor="text1"/>
                <w:sz w:val="24"/>
                <w:szCs w:val="24"/>
                <w:lang w:val="sr-Latn-ME"/>
              </w:rPr>
              <w:t>č</w:t>
            </w: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esnika, dosada</w:t>
            </w:r>
            <w:r w:rsidRPr="00056A93">
              <w:rPr>
                <w:rFonts w:ascii="Baskerville Old Face" w:eastAsia="SimSun" w:hAnsi="Baskerville Old Face" w:cs="Baskerville Old Face"/>
                <w:color w:val="000000" w:themeColor="text1"/>
                <w:sz w:val="24"/>
                <w:szCs w:val="24"/>
                <w:lang w:val="sr-Latn-ME"/>
              </w:rPr>
              <w:t>š</w:t>
            </w: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nja iskustva (upitnik)</w:t>
            </w:r>
          </w:p>
        </w:tc>
      </w:tr>
      <w:tr w:rsidR="000761A0" w:rsidRPr="00056A93" w:rsidTr="00A06FBB">
        <w:tc>
          <w:tcPr>
            <w:tcW w:w="4710" w:type="dxa"/>
          </w:tcPr>
          <w:p w:rsidR="000761A0" w:rsidRPr="00056A93" w:rsidRDefault="007D31B8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10.00</w:t>
            </w:r>
          </w:p>
        </w:tc>
        <w:tc>
          <w:tcPr>
            <w:tcW w:w="4686" w:type="dxa"/>
          </w:tcPr>
          <w:p w:rsidR="000761A0" w:rsidRPr="00056A93" w:rsidRDefault="000761A0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Rije</w:t>
            </w:r>
            <w:r w:rsidRPr="00056A93">
              <w:rPr>
                <w:rFonts w:ascii="Cambria" w:eastAsia="SimSun" w:hAnsi="Cambria" w:cs="Cambria"/>
                <w:color w:val="000000" w:themeColor="text1"/>
                <w:sz w:val="24"/>
                <w:szCs w:val="24"/>
                <w:lang w:val="sr-Latn-ME"/>
              </w:rPr>
              <w:t>č</w:t>
            </w: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 xml:space="preserve"> edukatora</w:t>
            </w:r>
          </w:p>
        </w:tc>
      </w:tr>
      <w:tr w:rsidR="000761A0" w:rsidRPr="00056A93" w:rsidTr="00A06FBB">
        <w:tc>
          <w:tcPr>
            <w:tcW w:w="4710" w:type="dxa"/>
          </w:tcPr>
          <w:p w:rsidR="000761A0" w:rsidRPr="00056A93" w:rsidRDefault="003403D2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10:00</w:t>
            </w:r>
          </w:p>
        </w:tc>
        <w:tc>
          <w:tcPr>
            <w:tcW w:w="4686" w:type="dxa"/>
          </w:tcPr>
          <w:p w:rsidR="000761A0" w:rsidRPr="00056A93" w:rsidRDefault="000761A0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Šta je stres, šta je kriza? Karakteristike</w:t>
            </w:r>
            <w:r w:rsidR="004A6D39"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 xml:space="preserve"> i vrste</w:t>
            </w:r>
          </w:p>
        </w:tc>
      </w:tr>
      <w:tr w:rsidR="000761A0" w:rsidRPr="00056A93" w:rsidTr="00A06FBB">
        <w:tc>
          <w:tcPr>
            <w:tcW w:w="4710" w:type="dxa"/>
          </w:tcPr>
          <w:p w:rsidR="000761A0" w:rsidRPr="00056A93" w:rsidRDefault="003403D2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11:45</w:t>
            </w:r>
          </w:p>
        </w:tc>
        <w:tc>
          <w:tcPr>
            <w:tcW w:w="4686" w:type="dxa"/>
          </w:tcPr>
          <w:p w:rsidR="000761A0" w:rsidRPr="00056A93" w:rsidRDefault="00B35A3E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Vje</w:t>
            </w:r>
            <w:r w:rsidRPr="00056A93">
              <w:rPr>
                <w:rFonts w:ascii="Cambria" w:eastAsia="SimSun" w:hAnsi="Cambria" w:cs="Cambria"/>
                <w:color w:val="000000" w:themeColor="text1"/>
                <w:sz w:val="24"/>
                <w:szCs w:val="24"/>
                <w:lang w:val="sr-Latn-ME"/>
              </w:rPr>
              <w:t>ž</w:t>
            </w: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ba</w:t>
            </w:r>
          </w:p>
        </w:tc>
      </w:tr>
      <w:tr w:rsidR="000761A0" w:rsidRPr="00056A93" w:rsidTr="00A06FBB">
        <w:tc>
          <w:tcPr>
            <w:tcW w:w="4710" w:type="dxa"/>
          </w:tcPr>
          <w:p w:rsidR="000761A0" w:rsidRPr="00056A93" w:rsidRDefault="00B35A3E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12.15-12.45</w:t>
            </w:r>
          </w:p>
        </w:tc>
        <w:tc>
          <w:tcPr>
            <w:tcW w:w="4686" w:type="dxa"/>
          </w:tcPr>
          <w:p w:rsidR="000761A0" w:rsidRPr="00056A93" w:rsidRDefault="00B35A3E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Pauza</w:t>
            </w:r>
          </w:p>
        </w:tc>
      </w:tr>
      <w:tr w:rsidR="000761A0" w:rsidRPr="00056A93" w:rsidTr="00A06FBB">
        <w:tc>
          <w:tcPr>
            <w:tcW w:w="4710" w:type="dxa"/>
          </w:tcPr>
          <w:p w:rsidR="000761A0" w:rsidRPr="00056A93" w:rsidRDefault="003403D2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12.45</w:t>
            </w:r>
          </w:p>
        </w:tc>
        <w:tc>
          <w:tcPr>
            <w:tcW w:w="4686" w:type="dxa"/>
          </w:tcPr>
          <w:p w:rsidR="000761A0" w:rsidRPr="00056A93" w:rsidRDefault="00B35A3E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Konstruktivne coping strategije za prevazila</w:t>
            </w:r>
            <w:r w:rsidRPr="00056A93">
              <w:rPr>
                <w:rFonts w:ascii="Cambria" w:eastAsia="SimSun" w:hAnsi="Cambria" w:cs="Cambria"/>
                <w:color w:val="000000" w:themeColor="text1"/>
                <w:sz w:val="24"/>
                <w:szCs w:val="24"/>
                <w:lang w:val="sr-Latn-ME"/>
              </w:rPr>
              <w:t>ž</w:t>
            </w: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enje kriznih intervencija</w:t>
            </w:r>
          </w:p>
        </w:tc>
      </w:tr>
      <w:tr w:rsidR="000761A0" w:rsidRPr="00056A93" w:rsidTr="00A06FBB">
        <w:tc>
          <w:tcPr>
            <w:tcW w:w="4710" w:type="dxa"/>
          </w:tcPr>
          <w:p w:rsidR="000761A0" w:rsidRPr="00056A93" w:rsidRDefault="003403D2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13.45</w:t>
            </w:r>
          </w:p>
        </w:tc>
        <w:tc>
          <w:tcPr>
            <w:tcW w:w="4686" w:type="dxa"/>
          </w:tcPr>
          <w:p w:rsidR="000761A0" w:rsidRPr="00056A93" w:rsidRDefault="000761A0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Vje</w:t>
            </w:r>
            <w:r w:rsidRPr="00056A93">
              <w:rPr>
                <w:rFonts w:ascii="Cambria" w:eastAsia="SimSun" w:hAnsi="Cambria" w:cs="Cambria"/>
                <w:color w:val="000000" w:themeColor="text1"/>
                <w:sz w:val="24"/>
                <w:szCs w:val="24"/>
                <w:lang w:val="sr-Latn-ME"/>
              </w:rPr>
              <w:t>ž</w:t>
            </w: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ba 1</w:t>
            </w:r>
          </w:p>
        </w:tc>
      </w:tr>
      <w:tr w:rsidR="000761A0" w:rsidRPr="00056A93" w:rsidTr="00A06FBB">
        <w:tc>
          <w:tcPr>
            <w:tcW w:w="4710" w:type="dxa"/>
          </w:tcPr>
          <w:p w:rsidR="000761A0" w:rsidRPr="00056A93" w:rsidRDefault="00B35A3E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14.30-15.00</w:t>
            </w:r>
          </w:p>
        </w:tc>
        <w:tc>
          <w:tcPr>
            <w:tcW w:w="4686" w:type="dxa"/>
          </w:tcPr>
          <w:p w:rsidR="000761A0" w:rsidRPr="00056A93" w:rsidRDefault="000761A0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Vje</w:t>
            </w:r>
            <w:r w:rsidRPr="00056A93">
              <w:rPr>
                <w:rFonts w:ascii="Cambria" w:eastAsia="SimSun" w:hAnsi="Cambria" w:cs="Cambria"/>
                <w:color w:val="000000" w:themeColor="text1"/>
                <w:sz w:val="24"/>
                <w:szCs w:val="24"/>
                <w:lang w:val="sr-Latn-ME"/>
              </w:rPr>
              <w:t>ž</w:t>
            </w: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ba 2</w:t>
            </w:r>
            <w:r w:rsidR="00B35A3E"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-Relax za zatvaranje dana</w:t>
            </w:r>
          </w:p>
        </w:tc>
      </w:tr>
    </w:tbl>
    <w:p w:rsidR="00F623C5" w:rsidRPr="00056A93" w:rsidRDefault="00F623C5" w:rsidP="00F623C5">
      <w:pPr>
        <w:rPr>
          <w:rFonts w:ascii="Baskerville Old Face" w:eastAsia="SimSun" w:hAnsi="Baskerville Old Face"/>
          <w:b/>
          <w:color w:val="000000" w:themeColor="text1"/>
          <w:sz w:val="28"/>
          <w:szCs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0"/>
        <w:gridCol w:w="4686"/>
      </w:tblGrid>
      <w:tr w:rsidR="00672221" w:rsidRPr="00056A93" w:rsidTr="00524D6B">
        <w:tc>
          <w:tcPr>
            <w:tcW w:w="9396" w:type="dxa"/>
            <w:gridSpan w:val="2"/>
          </w:tcPr>
          <w:p w:rsidR="00672221" w:rsidRPr="00056A93" w:rsidRDefault="000E011F" w:rsidP="00191FE4">
            <w:pPr>
              <w:jc w:val="center"/>
              <w:rPr>
                <w:rFonts w:ascii="Baskerville Old Face" w:eastAsia="SimSun" w:hAnsi="Baskerville Old Face"/>
                <w:b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/>
                <w:b/>
                <w:color w:val="000000" w:themeColor="text1"/>
                <w:sz w:val="24"/>
                <w:szCs w:val="24"/>
                <w:lang w:val="sr-Latn-ME"/>
              </w:rPr>
              <w:t>AGENDA II dan, 26.03.2026</w:t>
            </w:r>
            <w:r w:rsidR="00F302B4" w:rsidRPr="00056A93">
              <w:rPr>
                <w:rFonts w:ascii="Baskerville Old Face" w:eastAsia="SimSun" w:hAnsi="Baskerville Old Face"/>
                <w:b/>
                <w:color w:val="000000" w:themeColor="text1"/>
                <w:sz w:val="24"/>
                <w:szCs w:val="24"/>
                <w:lang w:val="sr-Latn-ME"/>
              </w:rPr>
              <w:t>.</w:t>
            </w:r>
          </w:p>
        </w:tc>
      </w:tr>
      <w:tr w:rsidR="00672221" w:rsidRPr="00056A93" w:rsidTr="00524D6B">
        <w:tc>
          <w:tcPr>
            <w:tcW w:w="4710" w:type="dxa"/>
          </w:tcPr>
          <w:p w:rsidR="00672221" w:rsidRPr="00056A93" w:rsidRDefault="00672221" w:rsidP="00524D6B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09:00</w:t>
            </w:r>
          </w:p>
        </w:tc>
        <w:tc>
          <w:tcPr>
            <w:tcW w:w="4686" w:type="dxa"/>
          </w:tcPr>
          <w:p w:rsidR="00672221" w:rsidRPr="00056A93" w:rsidRDefault="003403D2" w:rsidP="003403D2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Rekapitulacija prethodnog dana</w:t>
            </w:r>
          </w:p>
        </w:tc>
      </w:tr>
      <w:tr w:rsidR="00672221" w:rsidRPr="00056A93" w:rsidTr="00524D6B">
        <w:tc>
          <w:tcPr>
            <w:tcW w:w="4710" w:type="dxa"/>
          </w:tcPr>
          <w:p w:rsidR="00672221" w:rsidRPr="00056A93" w:rsidRDefault="00672221" w:rsidP="00524D6B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09:15</w:t>
            </w:r>
          </w:p>
        </w:tc>
        <w:tc>
          <w:tcPr>
            <w:tcW w:w="4686" w:type="dxa"/>
          </w:tcPr>
          <w:p w:rsidR="003403D2" w:rsidRPr="00056A93" w:rsidRDefault="003403D2" w:rsidP="003403D2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Šta je suicid, suicid kod mladih - pojam, vrste, uzroci,</w:t>
            </w:r>
          </w:p>
          <w:p w:rsidR="00672221" w:rsidRPr="00056A93" w:rsidRDefault="0091601B" w:rsidP="003403D2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M</w:t>
            </w:r>
            <w:r w:rsidR="003403D2"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otivi</w:t>
            </w: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, predrasude, stigma</w:t>
            </w:r>
          </w:p>
        </w:tc>
      </w:tr>
      <w:tr w:rsidR="00672221" w:rsidRPr="00056A93" w:rsidTr="00524D6B">
        <w:tc>
          <w:tcPr>
            <w:tcW w:w="4710" w:type="dxa"/>
          </w:tcPr>
          <w:p w:rsidR="00672221" w:rsidRPr="00056A93" w:rsidRDefault="003403D2" w:rsidP="00524D6B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10:15</w:t>
            </w:r>
          </w:p>
        </w:tc>
        <w:tc>
          <w:tcPr>
            <w:tcW w:w="4686" w:type="dxa"/>
          </w:tcPr>
          <w:p w:rsidR="00672221" w:rsidRPr="00056A93" w:rsidRDefault="003403D2" w:rsidP="00672221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Vje</w:t>
            </w:r>
            <w:r w:rsidRPr="00056A93">
              <w:rPr>
                <w:rFonts w:ascii="Cambria" w:eastAsia="SimSun" w:hAnsi="Cambria" w:cs="Cambria"/>
                <w:color w:val="000000" w:themeColor="text1"/>
                <w:sz w:val="24"/>
                <w:szCs w:val="24"/>
                <w:lang w:val="sr-Latn-ME"/>
              </w:rPr>
              <w:t>ž</w:t>
            </w: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ba</w:t>
            </w:r>
          </w:p>
        </w:tc>
      </w:tr>
      <w:tr w:rsidR="00672221" w:rsidRPr="00056A93" w:rsidTr="00524D6B">
        <w:tc>
          <w:tcPr>
            <w:tcW w:w="4710" w:type="dxa"/>
          </w:tcPr>
          <w:p w:rsidR="00672221" w:rsidRPr="00056A93" w:rsidRDefault="003403D2" w:rsidP="00524D6B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10:45</w:t>
            </w:r>
          </w:p>
        </w:tc>
        <w:tc>
          <w:tcPr>
            <w:tcW w:w="4686" w:type="dxa"/>
          </w:tcPr>
          <w:p w:rsidR="00672221" w:rsidRPr="00056A93" w:rsidRDefault="0091601B" w:rsidP="0091601B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Tehnike rada sa suicidalnim osobama</w:t>
            </w:r>
            <w:r w:rsidR="004C36C3"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 xml:space="preserve"> -</w:t>
            </w: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psihološke intervencije u krizi sa akcentom na prvoj</w:t>
            </w:r>
            <w:r w:rsidR="004C36C3"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 xml:space="preserve"> </w:t>
            </w: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psihološkoj pomo</w:t>
            </w:r>
            <w:r w:rsidRPr="00056A93">
              <w:rPr>
                <w:rFonts w:ascii="Cambria" w:eastAsia="SimSun" w:hAnsi="Cambria" w:cs="Cambria"/>
                <w:color w:val="000000" w:themeColor="text1"/>
                <w:sz w:val="24"/>
                <w:szCs w:val="24"/>
                <w:lang w:val="sr-Latn-ME"/>
              </w:rPr>
              <w:t>ć</w:t>
            </w: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i</w:t>
            </w:r>
          </w:p>
        </w:tc>
      </w:tr>
      <w:tr w:rsidR="00672221" w:rsidRPr="00056A93" w:rsidTr="00524D6B">
        <w:tc>
          <w:tcPr>
            <w:tcW w:w="4710" w:type="dxa"/>
          </w:tcPr>
          <w:p w:rsidR="00672221" w:rsidRPr="00056A93" w:rsidRDefault="003403D2" w:rsidP="00524D6B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11:45</w:t>
            </w:r>
          </w:p>
        </w:tc>
        <w:tc>
          <w:tcPr>
            <w:tcW w:w="4686" w:type="dxa"/>
          </w:tcPr>
          <w:p w:rsidR="00672221" w:rsidRPr="00056A93" w:rsidRDefault="003403D2" w:rsidP="00672221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Vje</w:t>
            </w:r>
            <w:r w:rsidRPr="00056A93">
              <w:rPr>
                <w:rFonts w:ascii="Cambria" w:eastAsia="SimSun" w:hAnsi="Cambria" w:cs="Cambria"/>
                <w:color w:val="000000" w:themeColor="text1"/>
                <w:sz w:val="24"/>
                <w:szCs w:val="24"/>
                <w:lang w:val="sr-Latn-ME"/>
              </w:rPr>
              <w:t>ž</w:t>
            </w: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ba</w:t>
            </w:r>
          </w:p>
        </w:tc>
      </w:tr>
      <w:tr w:rsidR="00672221" w:rsidRPr="00056A93" w:rsidTr="00524D6B">
        <w:tc>
          <w:tcPr>
            <w:tcW w:w="4710" w:type="dxa"/>
          </w:tcPr>
          <w:p w:rsidR="00672221" w:rsidRPr="00056A93" w:rsidRDefault="003403D2" w:rsidP="00524D6B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12:30</w:t>
            </w:r>
          </w:p>
        </w:tc>
        <w:tc>
          <w:tcPr>
            <w:tcW w:w="4686" w:type="dxa"/>
          </w:tcPr>
          <w:p w:rsidR="00672221" w:rsidRPr="00056A93" w:rsidRDefault="003403D2" w:rsidP="00672221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Pauza</w:t>
            </w:r>
          </w:p>
        </w:tc>
      </w:tr>
      <w:tr w:rsidR="00672221" w:rsidRPr="00056A93" w:rsidTr="00524D6B">
        <w:tc>
          <w:tcPr>
            <w:tcW w:w="4710" w:type="dxa"/>
          </w:tcPr>
          <w:p w:rsidR="00672221" w:rsidRPr="00056A93" w:rsidRDefault="003403D2" w:rsidP="00524D6B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13:00</w:t>
            </w:r>
          </w:p>
        </w:tc>
        <w:tc>
          <w:tcPr>
            <w:tcW w:w="4686" w:type="dxa"/>
          </w:tcPr>
          <w:p w:rsidR="00672221" w:rsidRPr="00056A93" w:rsidRDefault="0091601B" w:rsidP="003403D2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Uspješna komunikacija i aktivno slušanje</w:t>
            </w:r>
          </w:p>
        </w:tc>
      </w:tr>
      <w:tr w:rsidR="003403D2" w:rsidRPr="00056A93" w:rsidTr="003403D2">
        <w:trPr>
          <w:trHeight w:val="135"/>
        </w:trPr>
        <w:tc>
          <w:tcPr>
            <w:tcW w:w="4710" w:type="dxa"/>
          </w:tcPr>
          <w:p w:rsidR="003403D2" w:rsidRPr="00056A93" w:rsidRDefault="003403D2" w:rsidP="00524D6B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13:30</w:t>
            </w:r>
          </w:p>
        </w:tc>
        <w:tc>
          <w:tcPr>
            <w:tcW w:w="4686" w:type="dxa"/>
          </w:tcPr>
          <w:p w:rsidR="003403D2" w:rsidRPr="00056A93" w:rsidRDefault="0091601B" w:rsidP="00672221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Vje</w:t>
            </w:r>
            <w:r w:rsidRPr="00056A93">
              <w:rPr>
                <w:rFonts w:ascii="Cambria" w:eastAsia="SimSun" w:hAnsi="Cambria" w:cs="Cambria"/>
                <w:color w:val="000000" w:themeColor="text1"/>
                <w:sz w:val="24"/>
                <w:szCs w:val="24"/>
                <w:lang w:val="sr-Latn-ME"/>
              </w:rPr>
              <w:t>ž</w:t>
            </w: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ba 1 sa demonstracijom</w:t>
            </w:r>
          </w:p>
        </w:tc>
      </w:tr>
      <w:tr w:rsidR="0091601B" w:rsidRPr="00056A93" w:rsidTr="0091601B">
        <w:trPr>
          <w:trHeight w:val="135"/>
        </w:trPr>
        <w:tc>
          <w:tcPr>
            <w:tcW w:w="4710" w:type="dxa"/>
          </w:tcPr>
          <w:p w:rsidR="0091601B" w:rsidRPr="00056A93" w:rsidRDefault="0091601B" w:rsidP="00524D6B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13.45</w:t>
            </w:r>
          </w:p>
        </w:tc>
        <w:tc>
          <w:tcPr>
            <w:tcW w:w="4686" w:type="dxa"/>
          </w:tcPr>
          <w:p w:rsidR="0091601B" w:rsidRPr="00056A93" w:rsidRDefault="0091601B" w:rsidP="00672221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Upu</w:t>
            </w:r>
            <w:r w:rsidRPr="00056A93">
              <w:rPr>
                <w:rFonts w:ascii="Cambria" w:eastAsia="SimSun" w:hAnsi="Cambria" w:cs="Cambria"/>
                <w:color w:val="000000" w:themeColor="text1"/>
                <w:sz w:val="24"/>
                <w:szCs w:val="24"/>
                <w:lang w:val="sr-Latn-ME"/>
              </w:rPr>
              <w:t>ć</w:t>
            </w: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ivanje na druge slu</w:t>
            </w:r>
            <w:r w:rsidRPr="00056A93">
              <w:rPr>
                <w:rFonts w:ascii="Cambria" w:eastAsia="SimSun" w:hAnsi="Cambria" w:cs="Cambria"/>
                <w:color w:val="000000" w:themeColor="text1"/>
                <w:sz w:val="24"/>
                <w:szCs w:val="24"/>
                <w:lang w:val="sr-Latn-ME"/>
              </w:rPr>
              <w:t>ž</w:t>
            </w: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be</w:t>
            </w:r>
          </w:p>
        </w:tc>
      </w:tr>
      <w:tr w:rsidR="0091601B" w:rsidRPr="00056A93" w:rsidTr="00524D6B">
        <w:trPr>
          <w:trHeight w:val="135"/>
        </w:trPr>
        <w:tc>
          <w:tcPr>
            <w:tcW w:w="4710" w:type="dxa"/>
          </w:tcPr>
          <w:p w:rsidR="0091601B" w:rsidRPr="00056A93" w:rsidRDefault="0091601B" w:rsidP="00524D6B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14:00</w:t>
            </w:r>
          </w:p>
        </w:tc>
        <w:tc>
          <w:tcPr>
            <w:tcW w:w="4686" w:type="dxa"/>
          </w:tcPr>
          <w:p w:rsidR="0091601B" w:rsidRPr="00056A93" w:rsidRDefault="0091601B" w:rsidP="00672221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Vje</w:t>
            </w:r>
            <w:r w:rsidRPr="00056A93">
              <w:rPr>
                <w:rFonts w:ascii="Cambria" w:eastAsia="SimSun" w:hAnsi="Cambria" w:cs="Cambria"/>
                <w:color w:val="000000" w:themeColor="text1"/>
                <w:sz w:val="24"/>
                <w:szCs w:val="24"/>
                <w:lang w:val="sr-Latn-ME"/>
              </w:rPr>
              <w:t>ž</w:t>
            </w: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ba</w:t>
            </w:r>
          </w:p>
        </w:tc>
      </w:tr>
      <w:tr w:rsidR="00672221" w:rsidRPr="00056A93" w:rsidTr="00524D6B">
        <w:tc>
          <w:tcPr>
            <w:tcW w:w="4710" w:type="dxa"/>
          </w:tcPr>
          <w:p w:rsidR="00672221" w:rsidRPr="00056A93" w:rsidRDefault="0091601B" w:rsidP="00524D6B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14:45</w:t>
            </w:r>
          </w:p>
        </w:tc>
        <w:tc>
          <w:tcPr>
            <w:tcW w:w="4686" w:type="dxa"/>
          </w:tcPr>
          <w:p w:rsidR="00672221" w:rsidRPr="00056A93" w:rsidRDefault="004A6D39" w:rsidP="00672221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Evaluacija (upitnici)</w:t>
            </w:r>
          </w:p>
        </w:tc>
      </w:tr>
      <w:tr w:rsidR="004A6D39" w:rsidRPr="00056A93" w:rsidTr="00524D6B">
        <w:tc>
          <w:tcPr>
            <w:tcW w:w="4710" w:type="dxa"/>
          </w:tcPr>
          <w:p w:rsidR="004A6D39" w:rsidRPr="00056A93" w:rsidRDefault="0091601B" w:rsidP="00524D6B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15:00</w:t>
            </w:r>
          </w:p>
        </w:tc>
        <w:tc>
          <w:tcPr>
            <w:tcW w:w="4686" w:type="dxa"/>
          </w:tcPr>
          <w:p w:rsidR="004A6D39" w:rsidRPr="00056A93" w:rsidRDefault="004A6D39" w:rsidP="00672221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</w:pPr>
            <w:r w:rsidRPr="00056A9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  <w:lang w:val="sr-Latn-ME"/>
              </w:rPr>
              <w:t>Diskusija i završni dio</w:t>
            </w:r>
          </w:p>
        </w:tc>
      </w:tr>
    </w:tbl>
    <w:p w:rsidR="00F623C5" w:rsidRPr="00056A93" w:rsidRDefault="00F623C5" w:rsidP="00F623C5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370E44" w:rsidRPr="00056A93" w:rsidRDefault="00056A93">
      <w:pPr>
        <w:rPr>
          <w:lang w:val="sr-Latn-ME"/>
        </w:rPr>
      </w:pPr>
    </w:p>
    <w:sectPr w:rsidR="00370E44" w:rsidRPr="00056A9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E7D0B"/>
    <w:multiLevelType w:val="hybridMultilevel"/>
    <w:tmpl w:val="45DA1642"/>
    <w:lvl w:ilvl="0" w:tplc="6EFC579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F48"/>
    <w:rsid w:val="000030AE"/>
    <w:rsid w:val="00056A93"/>
    <w:rsid w:val="000761A0"/>
    <w:rsid w:val="000E011F"/>
    <w:rsid w:val="00191FE4"/>
    <w:rsid w:val="001C6F48"/>
    <w:rsid w:val="002721FF"/>
    <w:rsid w:val="003403D2"/>
    <w:rsid w:val="003C5C67"/>
    <w:rsid w:val="00440B49"/>
    <w:rsid w:val="004A6D39"/>
    <w:rsid w:val="004C36C3"/>
    <w:rsid w:val="00642F1A"/>
    <w:rsid w:val="00672221"/>
    <w:rsid w:val="007D31B8"/>
    <w:rsid w:val="007F22F2"/>
    <w:rsid w:val="0091601B"/>
    <w:rsid w:val="00A06FBB"/>
    <w:rsid w:val="00AC6814"/>
    <w:rsid w:val="00AF0857"/>
    <w:rsid w:val="00B024EA"/>
    <w:rsid w:val="00B35A3E"/>
    <w:rsid w:val="00B73693"/>
    <w:rsid w:val="00CE2D8B"/>
    <w:rsid w:val="00D3780D"/>
    <w:rsid w:val="00D859A4"/>
    <w:rsid w:val="00DB302F"/>
    <w:rsid w:val="00F302B4"/>
    <w:rsid w:val="00F6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F8ED1"/>
  <w15:chartTrackingRefBased/>
  <w15:docId w15:val="{417F634D-249E-4E74-86C8-8EDCD799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A6D39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 10</cp:lastModifiedBy>
  <cp:revision>4</cp:revision>
  <dcterms:created xsi:type="dcterms:W3CDTF">2026-02-15T13:31:00Z</dcterms:created>
  <dcterms:modified xsi:type="dcterms:W3CDTF">2026-02-17T07:41:00Z</dcterms:modified>
</cp:coreProperties>
</file>