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1464" w14:textId="77777777" w:rsidR="00D218FC" w:rsidRDefault="00D218FC" w:rsidP="004C39F5">
      <w:pPr>
        <w:pStyle w:val="Default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70DBCD01" w14:textId="3B5484E5" w:rsidR="00D218FC" w:rsidRDefault="00366FB9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NAZIV OBUKE: </w:t>
      </w:r>
      <w:r w:rsidR="00D954CF" w:rsidRPr="00FE30E0">
        <w:rPr>
          <w:rFonts w:asciiTheme="minorHAnsi" w:hAnsiTheme="minorHAnsi" w:cstheme="minorHAnsi"/>
          <w:b/>
          <w:bCs/>
        </w:rPr>
        <w:t>OSNOVNA OBUK</w:t>
      </w:r>
      <w:r w:rsidR="00150FE5" w:rsidRPr="00FE30E0">
        <w:rPr>
          <w:rFonts w:asciiTheme="minorHAnsi" w:hAnsiTheme="minorHAnsi" w:cstheme="minorHAnsi"/>
          <w:b/>
          <w:bCs/>
        </w:rPr>
        <w:t>A</w:t>
      </w:r>
      <w:r w:rsidR="00D954CF" w:rsidRPr="00FE30E0">
        <w:rPr>
          <w:rFonts w:asciiTheme="minorHAnsi" w:hAnsiTheme="minorHAnsi" w:cstheme="minorHAnsi"/>
          <w:b/>
          <w:bCs/>
        </w:rPr>
        <w:t xml:space="preserve"> STRUČNIH RADNIKA/CA, STRUČNI</w:t>
      </w:r>
      <w:r>
        <w:rPr>
          <w:rFonts w:asciiTheme="minorHAnsi" w:hAnsiTheme="minorHAnsi" w:cstheme="minorHAnsi"/>
          <w:b/>
          <w:bCs/>
        </w:rPr>
        <w:t xml:space="preserve">H </w:t>
      </w:r>
      <w:r w:rsidR="00D954CF" w:rsidRPr="00FE30E0">
        <w:rPr>
          <w:rFonts w:asciiTheme="minorHAnsi" w:hAnsiTheme="minorHAnsi" w:cstheme="minorHAnsi"/>
          <w:b/>
          <w:bCs/>
        </w:rPr>
        <w:t xml:space="preserve">SARADNIKA/ICA I ČLANOVA/ICA MULTIDISCIPLINARNIH TIMOVA ZA </w:t>
      </w:r>
    </w:p>
    <w:p w14:paraId="20E2F39C" w14:textId="034E6094" w:rsidR="00D954CF" w:rsidRPr="00FE30E0" w:rsidRDefault="00D954CF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 w:rsidRPr="00FE30E0">
        <w:rPr>
          <w:rFonts w:asciiTheme="minorHAnsi" w:hAnsiTheme="minorHAnsi" w:cstheme="minorHAnsi"/>
          <w:b/>
          <w:bCs/>
        </w:rPr>
        <w:t>PREVENCIJU I</w:t>
      </w:r>
      <w:r w:rsidR="00D218FC">
        <w:rPr>
          <w:rFonts w:asciiTheme="minorHAnsi" w:hAnsiTheme="minorHAnsi" w:cstheme="minorHAnsi"/>
          <w:b/>
          <w:bCs/>
        </w:rPr>
        <w:t xml:space="preserve"> </w:t>
      </w:r>
      <w:r w:rsidRPr="00FE30E0">
        <w:rPr>
          <w:rFonts w:asciiTheme="minorHAnsi" w:hAnsiTheme="minorHAnsi" w:cstheme="minorHAnsi"/>
          <w:b/>
          <w:bCs/>
        </w:rPr>
        <w:t>SUZBIJANJE DJEČJIH UGOVORENIH BRAKOVA</w:t>
      </w:r>
    </w:p>
    <w:p w14:paraId="5CD083AE" w14:textId="2046159E" w:rsidR="00DE338A" w:rsidRPr="00FE30E0" w:rsidRDefault="00ED5B15" w:rsidP="00ED5B15">
      <w:pPr>
        <w:spacing w:after="0" w:line="240" w:lineRule="auto"/>
        <w:jc w:val="center"/>
        <w:rPr>
          <w:rFonts w:cstheme="minorHAnsi"/>
          <w:b/>
          <w:sz w:val="26"/>
          <w:szCs w:val="26"/>
          <w:lang w:val="sr-Latn-ME"/>
        </w:rPr>
      </w:pPr>
      <w:r w:rsidRPr="00FE30E0">
        <w:rPr>
          <w:rFonts w:cstheme="minorHAnsi"/>
          <w:b/>
          <w:sz w:val="26"/>
          <w:szCs w:val="26"/>
          <w:lang w:val="sr-Latn-ME"/>
        </w:rPr>
        <w:br/>
      </w:r>
    </w:p>
    <w:p w14:paraId="14C236A0" w14:textId="77777777" w:rsidR="00315C7A" w:rsidRDefault="00315C7A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Organizator obuke</w:t>
      </w:r>
    </w:p>
    <w:p w14:paraId="25417F20" w14:textId="29D8168D" w:rsidR="00E34F46" w:rsidRPr="00315C7A" w:rsidRDefault="004516E9" w:rsidP="00315C7A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Zavod za socijalnu i dječju zaštitu</w:t>
      </w:r>
    </w:p>
    <w:p w14:paraId="3AC4A365" w14:textId="6871C88C" w:rsidR="00315C7A" w:rsidRDefault="007C4550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FE30E0">
        <w:rPr>
          <w:rFonts w:cstheme="minorHAnsi"/>
          <w:b/>
          <w:sz w:val="24"/>
          <w:szCs w:val="24"/>
          <w:lang w:val="sr-Latn-ME"/>
        </w:rPr>
        <w:t>Treneri:</w:t>
      </w:r>
    </w:p>
    <w:p w14:paraId="05E768C1" w14:textId="328E38BF" w:rsidR="00EE3D56" w:rsidRPr="00FE30E0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Mr Slavko Milić</w:t>
      </w:r>
      <w:r w:rsidR="00EE3D56" w:rsidRPr="00FE30E0">
        <w:rPr>
          <w:rFonts w:cstheme="minorHAnsi"/>
          <w:sz w:val="24"/>
          <w:szCs w:val="24"/>
          <w:lang w:val="sr-Latn-ME"/>
        </w:rPr>
        <w:t>,</w:t>
      </w:r>
      <w:r w:rsidR="00911A75">
        <w:rPr>
          <w:rFonts w:cstheme="minorHAnsi"/>
          <w:sz w:val="24"/>
          <w:szCs w:val="24"/>
          <w:lang w:val="sr-Latn-ME"/>
        </w:rPr>
        <w:t xml:space="preserve"> magistar javnog prava</w:t>
      </w:r>
      <w:r w:rsidR="0033282B">
        <w:rPr>
          <w:rFonts w:cstheme="minorHAnsi"/>
          <w:sz w:val="24"/>
          <w:szCs w:val="24"/>
          <w:lang w:val="sr-Latn-ME"/>
        </w:rPr>
        <w:t xml:space="preserve"> i magistar pedagoških nauka</w:t>
      </w:r>
    </w:p>
    <w:p w14:paraId="7FA2A476" w14:textId="40213BA8" w:rsidR="005751BE" w:rsidRPr="005751BE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Fana Delija</w:t>
      </w:r>
      <w:r w:rsidR="00EE3D56" w:rsidRPr="00FE30E0">
        <w:rPr>
          <w:rFonts w:cstheme="minorHAnsi"/>
          <w:sz w:val="24"/>
          <w:szCs w:val="24"/>
          <w:lang w:val="sr-Latn-ME"/>
        </w:rPr>
        <w:t xml:space="preserve">, </w:t>
      </w:r>
      <w:r w:rsidR="004C39F5">
        <w:rPr>
          <w:rFonts w:cstheme="minorHAnsi"/>
          <w:sz w:val="24"/>
          <w:szCs w:val="24"/>
          <w:lang w:val="sr-Latn-ME"/>
        </w:rPr>
        <w:t>magistar pedagoških nauka</w:t>
      </w:r>
    </w:p>
    <w:p w14:paraId="5E8932D9" w14:textId="7C6D8D66" w:rsidR="004C39F5" w:rsidRDefault="00476B2F" w:rsidP="004516E9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FE30E0">
        <w:rPr>
          <w:rFonts w:cstheme="minorHAnsi"/>
          <w:b/>
          <w:sz w:val="24"/>
          <w:szCs w:val="24"/>
          <w:lang w:val="sr-Latn-ME"/>
        </w:rPr>
        <w:t>M</w:t>
      </w:r>
      <w:r w:rsidR="00A3756C" w:rsidRPr="00FE30E0">
        <w:rPr>
          <w:rFonts w:cstheme="minorHAnsi"/>
          <w:b/>
          <w:sz w:val="24"/>
          <w:szCs w:val="24"/>
          <w:lang w:val="sr-Latn-ME"/>
        </w:rPr>
        <w:t xml:space="preserve">jesto </w:t>
      </w:r>
      <w:r w:rsidRPr="00FE30E0">
        <w:rPr>
          <w:rFonts w:cstheme="minorHAnsi"/>
          <w:b/>
          <w:sz w:val="24"/>
          <w:szCs w:val="24"/>
          <w:lang w:val="sr-Latn-ME"/>
        </w:rPr>
        <w:t xml:space="preserve">i datum </w:t>
      </w:r>
      <w:r w:rsidR="00A3756C" w:rsidRPr="00FE30E0">
        <w:rPr>
          <w:rFonts w:cstheme="minorHAnsi"/>
          <w:b/>
          <w:sz w:val="24"/>
          <w:szCs w:val="24"/>
          <w:lang w:val="sr-Latn-ME"/>
        </w:rPr>
        <w:t>održavanja:</w:t>
      </w:r>
      <w:r w:rsidR="00991DD0">
        <w:rPr>
          <w:rFonts w:cstheme="minorHAnsi"/>
          <w:b/>
          <w:sz w:val="24"/>
          <w:szCs w:val="24"/>
          <w:lang w:val="sr-Latn-ME"/>
        </w:rPr>
        <w:t xml:space="preserve"> </w:t>
      </w:r>
      <w:r w:rsidR="004516E9">
        <w:rPr>
          <w:rFonts w:cstheme="minorHAnsi"/>
          <w:sz w:val="24"/>
          <w:szCs w:val="24"/>
          <w:lang w:val="sr-Latn-ME"/>
        </w:rPr>
        <w:t>Zavod z</w:t>
      </w:r>
      <w:r w:rsidR="0033282B">
        <w:rPr>
          <w:rFonts w:cstheme="minorHAnsi"/>
          <w:sz w:val="24"/>
          <w:szCs w:val="24"/>
          <w:lang w:val="sr-Latn-ME"/>
        </w:rPr>
        <w:t>a socijalnu i dječju zaštitu, 18. i 19.</w:t>
      </w:r>
      <w:r w:rsidR="004F4C5F">
        <w:rPr>
          <w:rFonts w:cstheme="minorHAnsi"/>
          <w:sz w:val="24"/>
          <w:szCs w:val="24"/>
          <w:lang w:val="sr-Latn-ME"/>
        </w:rPr>
        <w:t xml:space="preserve"> </w:t>
      </w:r>
      <w:r w:rsidR="0033282B">
        <w:rPr>
          <w:rFonts w:cstheme="minorHAnsi"/>
          <w:sz w:val="24"/>
          <w:szCs w:val="24"/>
          <w:lang w:val="sr-Latn-ME"/>
        </w:rPr>
        <w:t>03.</w:t>
      </w:r>
      <w:r w:rsidR="004F4C5F">
        <w:rPr>
          <w:rFonts w:cstheme="minorHAnsi"/>
          <w:sz w:val="24"/>
          <w:szCs w:val="24"/>
          <w:lang w:val="sr-Latn-ME"/>
        </w:rPr>
        <w:t xml:space="preserve"> </w:t>
      </w:r>
      <w:r w:rsidR="0033282B">
        <w:rPr>
          <w:rFonts w:cstheme="minorHAnsi"/>
          <w:sz w:val="24"/>
          <w:szCs w:val="24"/>
          <w:lang w:val="sr-Latn-ME"/>
        </w:rPr>
        <w:t>2026</w:t>
      </w:r>
      <w:r w:rsidR="004516E9">
        <w:rPr>
          <w:rFonts w:cstheme="minorHAnsi"/>
          <w:sz w:val="24"/>
          <w:szCs w:val="24"/>
          <w:lang w:val="sr-Latn-ME"/>
        </w:rPr>
        <w:t>.</w:t>
      </w:r>
      <w:r w:rsidR="004F4C5F">
        <w:rPr>
          <w:rFonts w:cstheme="minorHAnsi"/>
          <w:sz w:val="24"/>
          <w:szCs w:val="24"/>
          <w:lang w:val="sr-Latn-ME"/>
        </w:rPr>
        <w:t xml:space="preserve"> </w:t>
      </w:r>
      <w:r w:rsidR="004516E9">
        <w:rPr>
          <w:rFonts w:cstheme="minorHAnsi"/>
          <w:sz w:val="24"/>
          <w:szCs w:val="24"/>
          <w:lang w:val="sr-Latn-ME"/>
        </w:rPr>
        <w:t>godine</w:t>
      </w:r>
    </w:p>
    <w:p w14:paraId="15F06B16" w14:textId="77777777" w:rsidR="004F4C5F" w:rsidRDefault="004F4C5F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</w:p>
    <w:p w14:paraId="53B8C30A" w14:textId="2D643C73" w:rsidR="003A712F" w:rsidRPr="009E7CB1" w:rsidRDefault="004F4C5F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 xml:space="preserve">Kontak: </w:t>
      </w:r>
      <w:r w:rsidR="00FB5BB0">
        <w:rPr>
          <w:rStyle w:val="Hyperlink"/>
          <w:rFonts w:cstheme="minorHAnsi"/>
          <w:sz w:val="24"/>
          <w:szCs w:val="24"/>
          <w:lang w:val="sr-Latn-ME"/>
        </w:rPr>
        <w:t>crink@t-com.me</w:t>
      </w:r>
      <w:r w:rsidR="00EE04D6">
        <w:rPr>
          <w:rFonts w:cstheme="minorHAnsi"/>
          <w:sz w:val="24"/>
          <w:szCs w:val="24"/>
          <w:lang w:val="sr-Latn-ME"/>
        </w:rPr>
        <w:t xml:space="preserve"> </w:t>
      </w:r>
      <w:r w:rsidR="003A712F">
        <w:rPr>
          <w:rFonts w:cstheme="minorHAnsi"/>
          <w:sz w:val="24"/>
          <w:szCs w:val="24"/>
          <w:lang w:val="sr-Latn-ME"/>
        </w:rPr>
        <w:t>040 246 369</w:t>
      </w:r>
      <w:r w:rsidR="004516E9">
        <w:rPr>
          <w:rFonts w:cstheme="minorHAnsi"/>
          <w:sz w:val="24"/>
          <w:szCs w:val="24"/>
          <w:lang w:val="sr-Latn-ME"/>
        </w:rPr>
        <w:t>; 067</w:t>
      </w:r>
      <w:r w:rsidR="005751BE">
        <w:rPr>
          <w:rFonts w:cstheme="minorHAnsi"/>
          <w:sz w:val="24"/>
          <w:szCs w:val="24"/>
          <w:lang w:val="sr-Latn-ME"/>
        </w:rPr>
        <w:t>/ 104</w:t>
      </w:r>
      <w:r w:rsidR="003D0A3C">
        <w:rPr>
          <w:rFonts w:cstheme="minorHAnsi"/>
          <w:sz w:val="24"/>
          <w:szCs w:val="24"/>
          <w:lang w:val="sr-Latn-ME"/>
        </w:rPr>
        <w:t>-</w:t>
      </w:r>
      <w:r w:rsidR="005751BE">
        <w:rPr>
          <w:rFonts w:cstheme="minorHAnsi"/>
          <w:sz w:val="24"/>
          <w:szCs w:val="24"/>
          <w:lang w:val="sr-Latn-ME"/>
        </w:rPr>
        <w:t>700</w:t>
      </w:r>
    </w:p>
    <w:p w14:paraId="3DF07C37" w14:textId="77777777" w:rsidR="004C39F5" w:rsidRDefault="004C39F5" w:rsidP="005751BE">
      <w:pPr>
        <w:spacing w:after="0" w:line="240" w:lineRule="auto"/>
        <w:rPr>
          <w:rFonts w:cstheme="minorHAnsi"/>
          <w:b/>
          <w:sz w:val="28"/>
          <w:szCs w:val="28"/>
          <w:lang w:val="sr-Latn-ME"/>
        </w:rPr>
      </w:pPr>
    </w:p>
    <w:p w14:paraId="55FA6409" w14:textId="01DC9C78" w:rsidR="005751BE" w:rsidRPr="00FE30E0" w:rsidRDefault="007C1111" w:rsidP="005751BE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  <w:r>
        <w:rPr>
          <w:rFonts w:cstheme="minorHAnsi"/>
          <w:b/>
          <w:sz w:val="28"/>
          <w:szCs w:val="28"/>
          <w:lang w:val="sr-Latn-ME"/>
        </w:rPr>
        <w:t>D N E V N I  R E D</w:t>
      </w:r>
    </w:p>
    <w:tbl>
      <w:tblPr>
        <w:tblStyle w:val="TableGrid"/>
        <w:tblW w:w="10772" w:type="dxa"/>
        <w:tblInd w:w="-185" w:type="dxa"/>
        <w:tblLook w:val="04A0" w:firstRow="1" w:lastRow="0" w:firstColumn="1" w:lastColumn="0" w:noHBand="0" w:noVBand="1"/>
      </w:tblPr>
      <w:tblGrid>
        <w:gridCol w:w="1820"/>
        <w:gridCol w:w="8952"/>
      </w:tblGrid>
      <w:tr w:rsidR="00FC61EB" w:rsidRPr="009941A1" w14:paraId="74F2CC76" w14:textId="77777777" w:rsidTr="001E3150">
        <w:trPr>
          <w:trHeight w:val="244"/>
        </w:trPr>
        <w:tc>
          <w:tcPr>
            <w:tcW w:w="10772" w:type="dxa"/>
            <w:gridSpan w:val="2"/>
            <w:shd w:val="clear" w:color="auto" w:fill="ED7D31" w:themeFill="accent2"/>
          </w:tcPr>
          <w:p w14:paraId="748A33D1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 DAN</w:t>
            </w:r>
          </w:p>
        </w:tc>
      </w:tr>
      <w:tr w:rsidR="003A712F" w:rsidRPr="009941A1" w14:paraId="3144B694" w14:textId="77777777" w:rsidTr="001E3150">
        <w:trPr>
          <w:trHeight w:val="453"/>
        </w:trPr>
        <w:tc>
          <w:tcPr>
            <w:tcW w:w="1820" w:type="dxa"/>
          </w:tcPr>
          <w:p w14:paraId="219ACEAB" w14:textId="3AFBDF19" w:rsidR="003A712F" w:rsidRPr="009941A1" w:rsidRDefault="003A712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09.00-09.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9EF02A2" w14:textId="4E1100C8" w:rsidR="003A712F" w:rsidRPr="009941A1" w:rsidRDefault="00E76E46" w:rsidP="00991DD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</w:t>
            </w:r>
            <w:r w:rsidR="009941A1" w:rsidRPr="009941A1">
              <w:rPr>
                <w:rFonts w:cstheme="minorHAnsi"/>
                <w:lang w:val="sr-Latn-ME"/>
              </w:rPr>
              <w:t xml:space="preserve">vodno </w:t>
            </w:r>
            <w:r w:rsidR="004C39F5">
              <w:rPr>
                <w:rFonts w:cstheme="minorHAnsi"/>
                <w:lang w:val="sr-Latn-ME"/>
              </w:rPr>
              <w:t xml:space="preserve">izlaganje – </w:t>
            </w:r>
            <w:r w:rsidR="00E546BE">
              <w:rPr>
                <w:rFonts w:cstheme="minorHAnsi"/>
                <w:lang w:val="sr-Latn-ME"/>
              </w:rPr>
              <w:t xml:space="preserve">predstavnici/e Delegacije EU u Crnoj Gori </w:t>
            </w:r>
            <w:r w:rsidR="00991DD0" w:rsidRPr="009941A1">
              <w:rPr>
                <w:rFonts w:cstheme="minorHAnsi"/>
                <w:lang w:val="sr-Latn-ME"/>
              </w:rPr>
              <w:t xml:space="preserve">predstavici/ce CRI –ja </w:t>
            </w:r>
            <w:r w:rsidR="00991DD0">
              <w:rPr>
                <w:rFonts w:cstheme="minorHAnsi"/>
                <w:lang w:val="sr-Latn-ME"/>
              </w:rPr>
              <w:t xml:space="preserve">i </w:t>
            </w:r>
            <w:r w:rsidR="00E546BE">
              <w:rPr>
                <w:rFonts w:cstheme="minorHAnsi"/>
                <w:lang w:val="sr-Latn-ME"/>
              </w:rPr>
              <w:t>predstavnici/</w:t>
            </w:r>
            <w:r w:rsidR="004C39F5">
              <w:rPr>
                <w:rFonts w:cstheme="minorHAnsi"/>
                <w:lang w:val="sr-Latn-ME"/>
              </w:rPr>
              <w:t>e CIN-CG</w:t>
            </w:r>
            <w:r w:rsidR="00991DD0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970725" w:rsidRPr="009941A1" w14:paraId="6197B7A4" w14:textId="77777777" w:rsidTr="001E3150">
        <w:trPr>
          <w:trHeight w:val="453"/>
        </w:trPr>
        <w:tc>
          <w:tcPr>
            <w:tcW w:w="1820" w:type="dxa"/>
          </w:tcPr>
          <w:p w14:paraId="4E9C7B86" w14:textId="3294EEE9" w:rsidR="00970725" w:rsidRPr="009941A1" w:rsidRDefault="00DB4C9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09.15-09.45</w:t>
            </w:r>
          </w:p>
        </w:tc>
        <w:tc>
          <w:tcPr>
            <w:tcW w:w="8952" w:type="dxa"/>
          </w:tcPr>
          <w:p w14:paraId="643BB4E6" w14:textId="6D1BCD1E" w:rsidR="00970725" w:rsidRPr="009941A1" w:rsidRDefault="00DB4C9F" w:rsidP="003A712F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Ulazni test</w:t>
            </w:r>
          </w:p>
        </w:tc>
      </w:tr>
      <w:tr w:rsidR="007C1111" w:rsidRPr="009941A1" w14:paraId="693C021A" w14:textId="77777777" w:rsidTr="001E3150">
        <w:trPr>
          <w:trHeight w:val="378"/>
        </w:trPr>
        <w:tc>
          <w:tcPr>
            <w:tcW w:w="1820" w:type="dxa"/>
            <w:vMerge w:val="restart"/>
          </w:tcPr>
          <w:p w14:paraId="3CA23BBA" w14:textId="316ECFF5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36DA214B" w14:textId="4FA24A98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I: Ugovoreni dječji brak - kroz teoriju i praksu</w:t>
            </w:r>
            <w:r w:rsidRPr="009941A1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7C1111" w:rsidRPr="009941A1" w14:paraId="101CF4AC" w14:textId="77777777" w:rsidTr="001E3150">
        <w:trPr>
          <w:trHeight w:val="852"/>
        </w:trPr>
        <w:tc>
          <w:tcPr>
            <w:tcW w:w="1820" w:type="dxa"/>
            <w:vMerge/>
          </w:tcPr>
          <w:p w14:paraId="31A1ECB8" w14:textId="77777777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6BD09603" w14:textId="7A653D51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Pojam i karakteristike dječjeg ugovorenog braka </w:t>
            </w:r>
          </w:p>
          <w:p w14:paraId="16C0273D" w14:textId="18EE3D0C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Socijalne norme, tradicionalne prakse i ukorijenjenost rodne nejednakosti </w:t>
            </w:r>
          </w:p>
          <w:p w14:paraId="2C0327DC" w14:textId="06A8A923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Rasprostranjenost pojave dječjeg ugovorenog braka na globalnom i nacionalnom nivou </w:t>
            </w:r>
          </w:p>
        </w:tc>
      </w:tr>
      <w:tr w:rsidR="005339B8" w:rsidRPr="009941A1" w14:paraId="6D93C752" w14:textId="77777777" w:rsidTr="001E3150">
        <w:trPr>
          <w:trHeight w:val="489"/>
        </w:trPr>
        <w:tc>
          <w:tcPr>
            <w:tcW w:w="1820" w:type="dxa"/>
          </w:tcPr>
          <w:p w14:paraId="341D084F" w14:textId="60FC65C8" w:rsidR="005339B8" w:rsidRPr="009941A1" w:rsidRDefault="003C39E0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</w:p>
        </w:tc>
        <w:tc>
          <w:tcPr>
            <w:tcW w:w="8952" w:type="dxa"/>
          </w:tcPr>
          <w:p w14:paraId="456A7332" w14:textId="77777777" w:rsidR="005339B8" w:rsidRPr="009941A1" w:rsidRDefault="005339B8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58D48F8C" w14:textId="77777777" w:rsidR="00FE7F22" w:rsidRPr="009941A1" w:rsidRDefault="00FE7F22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4550" w:rsidRPr="009941A1" w14:paraId="5A2248F4" w14:textId="77777777" w:rsidTr="001E3150">
        <w:trPr>
          <w:trHeight w:val="747"/>
        </w:trPr>
        <w:tc>
          <w:tcPr>
            <w:tcW w:w="1820" w:type="dxa"/>
          </w:tcPr>
          <w:p w14:paraId="59529058" w14:textId="31C39531" w:rsidR="007C4550" w:rsidRPr="009941A1" w:rsidRDefault="003C39E0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  <w:r w:rsidR="007D1566"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2D5F0265" w14:textId="78F2F896" w:rsidR="00FE30E0" w:rsidRPr="009941A1" w:rsidRDefault="00FE30E0" w:rsidP="00DE772F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Specifična ranjivost romske i egipćanske manjine</w:t>
            </w:r>
          </w:p>
          <w:p w14:paraId="4F786E0A" w14:textId="1C8A76D3" w:rsidR="007C4550" w:rsidRPr="009941A1" w:rsidRDefault="00FE30E0" w:rsidP="00366FB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Fenomenološke i etiološke karakteristike dječjeg ugovorenog braka (uzroci i posledice)</w:t>
            </w:r>
            <w:r w:rsidR="00366FB9" w:rsidRPr="009941A1">
              <w:rPr>
                <w:rFonts w:cstheme="minorHAnsi"/>
                <w:lang w:val="sr-Latn-ME"/>
              </w:rPr>
              <w:t xml:space="preserve"> i </w:t>
            </w:r>
            <w:r w:rsidR="00A74400" w:rsidRPr="009941A1">
              <w:rPr>
                <w:rFonts w:cstheme="minorHAnsi"/>
                <w:lang w:val="sr-Latn-ME"/>
              </w:rPr>
              <w:t>s</w:t>
            </w:r>
            <w:r w:rsidRPr="009941A1">
              <w:rPr>
                <w:rFonts w:cstheme="minorHAnsi"/>
                <w:lang w:val="sr-Latn-ME"/>
              </w:rPr>
              <w:t>tudije slučaja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 xml:space="preserve">ispovijesti </w:t>
            </w:r>
            <w:r w:rsidR="00EF5BAB" w:rsidRPr="009941A1">
              <w:rPr>
                <w:rFonts w:cstheme="minorHAnsi"/>
                <w:lang w:val="sr-Latn-ME"/>
              </w:rPr>
              <w:t>R</w:t>
            </w:r>
            <w:r w:rsidRPr="009941A1">
              <w:rPr>
                <w:rFonts w:cstheme="minorHAnsi"/>
                <w:lang w:val="sr-Latn-ME"/>
              </w:rPr>
              <w:t xml:space="preserve">omkinja i </w:t>
            </w:r>
            <w:r w:rsidR="00EF5BAB" w:rsidRPr="009941A1">
              <w:rPr>
                <w:rFonts w:cstheme="minorHAnsi"/>
                <w:lang w:val="sr-Latn-ME"/>
              </w:rPr>
              <w:t>E</w:t>
            </w:r>
            <w:r w:rsidRPr="009941A1">
              <w:rPr>
                <w:rFonts w:cstheme="minorHAnsi"/>
                <w:lang w:val="sr-Latn-ME"/>
              </w:rPr>
              <w:t>gipćanki (video materijal)</w:t>
            </w:r>
          </w:p>
        </w:tc>
      </w:tr>
      <w:tr w:rsidR="00DE338A" w:rsidRPr="009941A1" w14:paraId="74BB0F78" w14:textId="77777777" w:rsidTr="001E3150">
        <w:trPr>
          <w:trHeight w:val="502"/>
        </w:trPr>
        <w:tc>
          <w:tcPr>
            <w:tcW w:w="1820" w:type="dxa"/>
          </w:tcPr>
          <w:p w14:paraId="705591E1" w14:textId="7127A71F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1FD22AB2" w14:textId="77777777" w:rsidR="007C4550" w:rsidRPr="009941A1" w:rsidRDefault="00334D65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RUČAK </w:t>
            </w:r>
          </w:p>
          <w:p w14:paraId="1DCA4B64" w14:textId="77777777" w:rsidR="00FE7F22" w:rsidRPr="009941A1" w:rsidRDefault="00FE7F22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1111" w:rsidRPr="009941A1" w14:paraId="422D2DC5" w14:textId="77777777" w:rsidTr="001E3150">
        <w:trPr>
          <w:trHeight w:val="628"/>
        </w:trPr>
        <w:tc>
          <w:tcPr>
            <w:tcW w:w="1820" w:type="dxa"/>
            <w:vMerge w:val="restart"/>
          </w:tcPr>
          <w:p w14:paraId="474D6E1F" w14:textId="3D80B479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-15.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="00F5116B" w:rsidRPr="009941A1">
              <w:rPr>
                <w:rFonts w:cstheme="minorHAnsi"/>
                <w:lang w:val="sr-Latn-ME"/>
              </w:rPr>
              <w:t>5</w:t>
            </w:r>
          </w:p>
        </w:tc>
        <w:tc>
          <w:tcPr>
            <w:tcW w:w="8952" w:type="dxa"/>
          </w:tcPr>
          <w:p w14:paraId="00867B19" w14:textId="608B78D4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II: Relevantni institucionalni pravni propisi za suzbijanje dječjih ugovorenih brakova</w:t>
            </w:r>
          </w:p>
        </w:tc>
      </w:tr>
      <w:tr w:rsidR="007C1111" w:rsidRPr="009941A1" w14:paraId="117C2AC3" w14:textId="77777777" w:rsidTr="001E3150">
        <w:trPr>
          <w:trHeight w:val="68"/>
        </w:trPr>
        <w:tc>
          <w:tcPr>
            <w:tcW w:w="1820" w:type="dxa"/>
            <w:vMerge/>
          </w:tcPr>
          <w:p w14:paraId="27395A6D" w14:textId="77777777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8F95BC8" w14:textId="3D652E8B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Međunarodni pravni okvir i standardi u sprečavanju dječjih ugovorenih brakova</w:t>
            </w:r>
          </w:p>
          <w:p w14:paraId="5E4ED632" w14:textId="6DB76A67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Nacionalni pravni okvir i standardi u sprečavanju dječjih ugovorenih brakova </w:t>
            </w:r>
          </w:p>
        </w:tc>
      </w:tr>
      <w:tr w:rsidR="0075252A" w:rsidRPr="009941A1" w14:paraId="35565287" w14:textId="77777777" w:rsidTr="001E3150">
        <w:trPr>
          <w:trHeight w:val="852"/>
        </w:trPr>
        <w:tc>
          <w:tcPr>
            <w:tcW w:w="1820" w:type="dxa"/>
          </w:tcPr>
          <w:p w14:paraId="1F10515A" w14:textId="41B109A5" w:rsidR="0075252A" w:rsidRPr="009941A1" w:rsidRDefault="0075252A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15.45 – 16.00</w:t>
            </w:r>
          </w:p>
        </w:tc>
        <w:tc>
          <w:tcPr>
            <w:tcW w:w="8952" w:type="dxa"/>
          </w:tcPr>
          <w:p w14:paraId="500D9D3F" w14:textId="6BD5FFA2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</w:tc>
      </w:tr>
      <w:tr w:rsidR="00DE338A" w:rsidRPr="009941A1" w14:paraId="05218FD9" w14:textId="77777777" w:rsidTr="001E3150">
        <w:trPr>
          <w:trHeight w:val="244"/>
        </w:trPr>
        <w:tc>
          <w:tcPr>
            <w:tcW w:w="1820" w:type="dxa"/>
          </w:tcPr>
          <w:p w14:paraId="518BA7DC" w14:textId="7B764C8D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lastRenderedPageBreak/>
              <w:t>1</w:t>
            </w:r>
            <w:r w:rsidR="0075252A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7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7C1111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75B39329" w14:textId="493F758A" w:rsidR="007C4550" w:rsidRPr="009941A1" w:rsidRDefault="00EF5BAB" w:rsidP="00DC317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Preporuke i zapažanja međunarodnih komiteta</w:t>
            </w:r>
            <w:r w:rsidR="00DC3172" w:rsidRPr="009941A1">
              <w:rPr>
                <w:rFonts w:cstheme="minorHAnsi"/>
                <w:lang w:val="sr-Latn-ME"/>
              </w:rPr>
              <w:t xml:space="preserve"> i n</w:t>
            </w:r>
            <w:r w:rsidRPr="009941A1">
              <w:rPr>
                <w:rFonts w:cstheme="minorHAnsi"/>
                <w:lang w:val="sr-Latn-ME"/>
              </w:rPr>
              <w:t>acionalne obaveze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="0075252A" w:rsidRPr="009941A1">
              <w:rPr>
                <w:rFonts w:cstheme="minorHAnsi"/>
                <w:lang w:val="sr-Latn-ME"/>
              </w:rPr>
              <w:t>–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strateška dokumenta i akcioni planovi</w:t>
            </w:r>
          </w:p>
        </w:tc>
      </w:tr>
    </w:tbl>
    <w:p w14:paraId="32D3461B" w14:textId="77777777" w:rsidR="009941A1" w:rsidRPr="009941A1" w:rsidRDefault="009941A1"/>
    <w:p w14:paraId="530BDCB5" w14:textId="77777777" w:rsidR="009E7CB1" w:rsidRPr="009941A1" w:rsidRDefault="009E7CB1"/>
    <w:tbl>
      <w:tblPr>
        <w:tblStyle w:val="TableGrid"/>
        <w:tblW w:w="10771" w:type="dxa"/>
        <w:tblInd w:w="-185" w:type="dxa"/>
        <w:tblLook w:val="04A0" w:firstRow="1" w:lastRow="0" w:firstColumn="1" w:lastColumn="0" w:noHBand="0" w:noVBand="1"/>
      </w:tblPr>
      <w:tblGrid>
        <w:gridCol w:w="1819"/>
        <w:gridCol w:w="8952"/>
      </w:tblGrid>
      <w:tr w:rsidR="00FC61EB" w:rsidRPr="009941A1" w14:paraId="2F048FE8" w14:textId="77777777" w:rsidTr="001E3150">
        <w:trPr>
          <w:trHeight w:val="277"/>
        </w:trPr>
        <w:tc>
          <w:tcPr>
            <w:tcW w:w="10771" w:type="dxa"/>
            <w:gridSpan w:val="2"/>
            <w:tcBorders>
              <w:bottom w:val="nil"/>
            </w:tcBorders>
            <w:shd w:val="clear" w:color="auto" w:fill="ED7D31" w:themeFill="accent2"/>
          </w:tcPr>
          <w:p w14:paraId="7398265C" w14:textId="308B97BF" w:rsidR="00FC61EB" w:rsidRPr="009941A1" w:rsidRDefault="00FC61EB" w:rsidP="00FC61EB">
            <w:pPr>
              <w:spacing w:after="80" w:line="240" w:lineRule="atLeast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II DAN</w:t>
            </w:r>
          </w:p>
        </w:tc>
      </w:tr>
      <w:tr w:rsidR="007C1111" w:rsidRPr="009941A1" w14:paraId="7CE4ECD6" w14:textId="77777777" w:rsidTr="001E3150">
        <w:trPr>
          <w:trHeight w:val="522"/>
        </w:trPr>
        <w:tc>
          <w:tcPr>
            <w:tcW w:w="1819" w:type="dxa"/>
            <w:vMerge w:val="restart"/>
            <w:tcBorders>
              <w:top w:val="nil"/>
            </w:tcBorders>
          </w:tcPr>
          <w:p w14:paraId="5D11941E" w14:textId="32B7C6B2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09.00- 1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  <w:tcBorders>
              <w:top w:val="nil"/>
            </w:tcBorders>
          </w:tcPr>
          <w:p w14:paraId="066C1EC4" w14:textId="49AC55F6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III: Postupanje nadležnih institucija u slučajevima dječjeg ugovorenog braka</w:t>
            </w:r>
          </w:p>
        </w:tc>
      </w:tr>
      <w:tr w:rsidR="007C1111" w:rsidRPr="009941A1" w14:paraId="1F546A87" w14:textId="77777777" w:rsidTr="001E3150">
        <w:trPr>
          <w:trHeight w:val="855"/>
        </w:trPr>
        <w:tc>
          <w:tcPr>
            <w:tcW w:w="1819" w:type="dxa"/>
            <w:vMerge/>
          </w:tcPr>
          <w:p w14:paraId="73919DF0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478CE6F" w14:textId="25FFDAB4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Važnost multidisciplinarnog pristupa u suzbijanju i prevenciji dječjih ugovorenih brakova</w:t>
            </w:r>
          </w:p>
          <w:p w14:paraId="3464EFE8" w14:textId="591B7177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ustanova socijalne i dječje zaštite u skladu sa smjernicama za postupanje nadležnih institucija u slučajevima prepoznavanja i procesuiranja dječjih brakova i vanbračnih zajednica</w:t>
            </w:r>
          </w:p>
        </w:tc>
      </w:tr>
      <w:tr w:rsidR="00FC61EB" w:rsidRPr="009941A1" w14:paraId="3F3E8709" w14:textId="77777777" w:rsidTr="001E3150">
        <w:trPr>
          <w:trHeight w:val="422"/>
        </w:trPr>
        <w:tc>
          <w:tcPr>
            <w:tcW w:w="1819" w:type="dxa"/>
          </w:tcPr>
          <w:p w14:paraId="755ED150" w14:textId="7BA7BE03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0-11.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5CBCA6DC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PAUZA ZA KAFU </w:t>
            </w:r>
          </w:p>
          <w:p w14:paraId="5190E8C4" w14:textId="77777777" w:rsidR="00FE7F22" w:rsidRPr="009941A1" w:rsidRDefault="00FE7F22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4F206909" w14:textId="77777777" w:rsidTr="001E3150">
        <w:trPr>
          <w:trHeight w:val="433"/>
        </w:trPr>
        <w:tc>
          <w:tcPr>
            <w:tcW w:w="1819" w:type="dxa"/>
          </w:tcPr>
          <w:p w14:paraId="5CCF4A52" w14:textId="1CD371C2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176314C4" w14:textId="5F4D6528" w:rsidR="00FC61EB" w:rsidRPr="009941A1" w:rsidRDefault="00DC3172" w:rsidP="00DC3172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ostalih institucija sistema (vaspitno-obrazovne ustanove, policija, zdravstvene ustanove, pravosudni organi, relevantna ministarstva i specijalizovane NVO) i p</w:t>
            </w:r>
            <w:r w:rsidR="00DE772F" w:rsidRPr="009941A1">
              <w:rPr>
                <w:rFonts w:cstheme="minorHAnsi"/>
                <w:lang w:val="sr-Latn-ME"/>
              </w:rPr>
              <w:t>raktičan rad sa učesnicima/cama na rješavanju primjera dječjeg ugovorenog brak</w:t>
            </w:r>
            <w:r w:rsidR="00D03C73" w:rsidRPr="009941A1">
              <w:rPr>
                <w:rFonts w:cstheme="minorHAnsi"/>
                <w:lang w:val="sr-Latn-ME"/>
              </w:rPr>
              <w:t>a</w:t>
            </w:r>
          </w:p>
        </w:tc>
      </w:tr>
      <w:tr w:rsidR="00FC61EB" w:rsidRPr="009941A1" w14:paraId="66F99EAD" w14:textId="77777777" w:rsidTr="001E3150">
        <w:trPr>
          <w:trHeight w:val="422"/>
        </w:trPr>
        <w:tc>
          <w:tcPr>
            <w:tcW w:w="1819" w:type="dxa"/>
          </w:tcPr>
          <w:p w14:paraId="296A6333" w14:textId="11BF625B" w:rsidR="00FC61EB" w:rsidRPr="009941A1" w:rsidRDefault="00DE772F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="00FC61EB"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4C5A289A" w14:textId="77777777" w:rsidR="00FC61EB" w:rsidRPr="009941A1" w:rsidRDefault="00FC61EB" w:rsidP="00FC61EB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RUČAK</w:t>
            </w:r>
          </w:p>
          <w:p w14:paraId="716C68B3" w14:textId="77777777" w:rsidR="00FE7F22" w:rsidRPr="009941A1" w:rsidRDefault="00FE7F22" w:rsidP="00FC61EB">
            <w:p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</w:p>
        </w:tc>
      </w:tr>
      <w:tr w:rsidR="007C1111" w:rsidRPr="009941A1" w14:paraId="15F12EF9" w14:textId="77777777" w:rsidTr="001E3150">
        <w:trPr>
          <w:trHeight w:val="273"/>
        </w:trPr>
        <w:tc>
          <w:tcPr>
            <w:tcW w:w="1819" w:type="dxa"/>
            <w:vMerge w:val="restart"/>
          </w:tcPr>
          <w:p w14:paraId="1149323C" w14:textId="5CCBED18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-15.15</w:t>
            </w:r>
          </w:p>
        </w:tc>
        <w:tc>
          <w:tcPr>
            <w:tcW w:w="8952" w:type="dxa"/>
          </w:tcPr>
          <w:p w14:paraId="4018E40A" w14:textId="6DC2CC1D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 xml:space="preserve">Modul IV: Teorija promjene u suzbijanju dječjeg ugovorenog braka </w:t>
            </w:r>
          </w:p>
        </w:tc>
      </w:tr>
      <w:tr w:rsidR="007C1111" w:rsidRPr="009941A1" w14:paraId="00F21D87" w14:textId="77777777" w:rsidTr="001E3150">
        <w:trPr>
          <w:trHeight w:val="378"/>
        </w:trPr>
        <w:tc>
          <w:tcPr>
            <w:tcW w:w="1819" w:type="dxa"/>
            <w:vMerge/>
          </w:tcPr>
          <w:p w14:paraId="710467D6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54D5F5CF" w14:textId="5ED6C0E2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Zakon i politike</w:t>
            </w:r>
          </w:p>
          <w:p w14:paraId="51107F57" w14:textId="319E1173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Institucije (škole, zdravstvo, CSR, policija i pravosudni organi)</w:t>
            </w:r>
          </w:p>
        </w:tc>
      </w:tr>
      <w:tr w:rsidR="0075252A" w:rsidRPr="009941A1" w14:paraId="208CC638" w14:textId="77777777" w:rsidTr="001E3150">
        <w:trPr>
          <w:trHeight w:val="378"/>
        </w:trPr>
        <w:tc>
          <w:tcPr>
            <w:tcW w:w="1819" w:type="dxa"/>
          </w:tcPr>
          <w:p w14:paraId="27B66D31" w14:textId="0456C3F4" w:rsidR="0075252A" w:rsidRPr="009941A1" w:rsidRDefault="0075252A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15.15 – 15.30</w:t>
            </w:r>
          </w:p>
        </w:tc>
        <w:tc>
          <w:tcPr>
            <w:tcW w:w="8952" w:type="dxa"/>
          </w:tcPr>
          <w:p w14:paraId="39D47E40" w14:textId="77777777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1C87CB3E" w14:textId="627DF65F" w:rsidR="00FE7F22" w:rsidRPr="009941A1" w:rsidRDefault="00FE7F22" w:rsidP="00FE7F22">
            <w:pPr>
              <w:pStyle w:val="ListParagraph"/>
              <w:spacing w:line="240" w:lineRule="auto"/>
              <w:ind w:left="360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181AEB06" w14:textId="77777777" w:rsidTr="001E3150">
        <w:trPr>
          <w:trHeight w:val="221"/>
        </w:trPr>
        <w:tc>
          <w:tcPr>
            <w:tcW w:w="1819" w:type="dxa"/>
          </w:tcPr>
          <w:p w14:paraId="60A3CA0A" w14:textId="5C035574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C1111" w:rsidRPr="009941A1">
              <w:rPr>
                <w:rFonts w:cstheme="minorHAnsi"/>
                <w:lang w:val="sr-Latn-ME"/>
              </w:rPr>
              <w:t>5.</w:t>
            </w:r>
            <w:r w:rsidR="0075252A" w:rsidRPr="009941A1">
              <w:rPr>
                <w:rFonts w:cstheme="minorHAnsi"/>
                <w:lang w:val="sr-Latn-ME"/>
              </w:rPr>
              <w:t>30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C1111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68ADBB2" w14:textId="7A01EE54" w:rsidR="00FC61EB" w:rsidRPr="009941A1" w:rsidRDefault="004E0A67" w:rsidP="007C111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Porodica i zajednica (norme, vrijednost djevojčica, ponašanje i praksa) i dijete (uzrast, pol, obrazovanje i vještine)</w:t>
            </w:r>
          </w:p>
        </w:tc>
      </w:tr>
      <w:tr w:rsidR="00561164" w:rsidRPr="009941A1" w14:paraId="6ECECC26" w14:textId="77777777" w:rsidTr="001E3150">
        <w:trPr>
          <w:trHeight w:val="211"/>
        </w:trPr>
        <w:tc>
          <w:tcPr>
            <w:tcW w:w="1819" w:type="dxa"/>
          </w:tcPr>
          <w:p w14:paraId="5BB6F0DD" w14:textId="5192619D" w:rsidR="00561164" w:rsidRPr="009941A1" w:rsidRDefault="007C1111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  <w:r w:rsidR="00723176"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6</w:t>
            </w:r>
            <w:r w:rsidR="00F5116B"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</w:p>
        </w:tc>
        <w:tc>
          <w:tcPr>
            <w:tcW w:w="8952" w:type="dxa"/>
          </w:tcPr>
          <w:p w14:paraId="14432428" w14:textId="4B22933E" w:rsidR="00561164" w:rsidRPr="009941A1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Izlazni test</w:t>
            </w:r>
          </w:p>
        </w:tc>
      </w:tr>
      <w:tr w:rsidR="00DB4C9F" w:rsidRPr="009941A1" w14:paraId="09C28864" w14:textId="77777777" w:rsidTr="001E3150">
        <w:trPr>
          <w:trHeight w:val="1035"/>
        </w:trPr>
        <w:tc>
          <w:tcPr>
            <w:tcW w:w="1819" w:type="dxa"/>
          </w:tcPr>
          <w:p w14:paraId="30B50AAB" w14:textId="7C3A638A" w:rsidR="00DB4C9F" w:rsidRPr="009941A1" w:rsidRDefault="00DB4C9F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16.45-17.00</w:t>
            </w:r>
          </w:p>
        </w:tc>
        <w:tc>
          <w:tcPr>
            <w:tcW w:w="8952" w:type="dxa"/>
          </w:tcPr>
          <w:p w14:paraId="12965727" w14:textId="2C9A1C74" w:rsidR="00DB4C9F" w:rsidRPr="005751BE" w:rsidRDefault="00DB4C9F" w:rsidP="005751BE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Evaluacija</w:t>
            </w:r>
          </w:p>
        </w:tc>
      </w:tr>
    </w:tbl>
    <w:p w14:paraId="0E7AC1CC" w14:textId="50482569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D66C0C" w:rsidSect="005751BE">
      <w:headerReference w:type="default" r:id="rId8"/>
      <w:footerReference w:type="default" r:id="rId9"/>
      <w:headerReference w:type="first" r:id="rId10"/>
      <w:pgSz w:w="12240" w:h="15840"/>
      <w:pgMar w:top="0" w:right="1304" w:bottom="1134" w:left="1440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29330" w14:textId="77777777" w:rsidR="00F5391A" w:rsidRDefault="00F5391A" w:rsidP="005937A8">
      <w:pPr>
        <w:spacing w:after="0" w:line="240" w:lineRule="auto"/>
      </w:pPr>
      <w:r>
        <w:separator/>
      </w:r>
    </w:p>
  </w:endnote>
  <w:endnote w:type="continuationSeparator" w:id="0">
    <w:p w14:paraId="525D1C9E" w14:textId="77777777" w:rsidR="00F5391A" w:rsidRDefault="00F5391A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8D570" w14:textId="5D0EE0A7" w:rsidR="005E1B8B" w:rsidRDefault="005E1B8B" w:rsidP="004516E9">
    <w:pPr>
      <w:pStyle w:val="Footer"/>
      <w:ind w:right="360"/>
    </w:pP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68040" w14:textId="77777777" w:rsidR="00F5391A" w:rsidRDefault="00F5391A" w:rsidP="005937A8">
      <w:pPr>
        <w:spacing w:after="0" w:line="240" w:lineRule="auto"/>
      </w:pPr>
      <w:r>
        <w:separator/>
      </w:r>
    </w:p>
  </w:footnote>
  <w:footnote w:type="continuationSeparator" w:id="0">
    <w:p w14:paraId="3B178A90" w14:textId="77777777" w:rsidR="00F5391A" w:rsidRDefault="00F5391A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6DA6" w14:textId="2B8FE764" w:rsidR="0060329C" w:rsidRPr="0060329C" w:rsidRDefault="0060329C" w:rsidP="0060329C">
    <w:pPr>
      <w:spacing w:line="259" w:lineRule="auto"/>
    </w:pPr>
    <w:r w:rsidRPr="0060329C">
      <w:t xml:space="preserve">                              </w:t>
    </w:r>
    <w:r>
      <w:t xml:space="preserve">             </w:t>
    </w:r>
    <w:r w:rsidRPr="0060329C">
      <w:t xml:space="preserve">                                    </w:t>
    </w:r>
  </w:p>
  <w:p w14:paraId="1E6E9CD7" w14:textId="4AE7C379" w:rsidR="00E76E46" w:rsidRPr="00E76E46" w:rsidRDefault="003A712F" w:rsidP="00E76E46">
    <w:r>
      <w:t xml:space="preserve"> </w:t>
    </w:r>
    <w:r w:rsidR="004C39F5">
      <w:t xml:space="preserve">  </w:t>
    </w:r>
    <w:r w:rsidR="004516E9" w:rsidRPr="000177CF">
      <w:rPr>
        <w:noProof/>
      </w:rPr>
      <w:drawing>
        <wp:inline distT="0" distB="0" distL="0" distR="0" wp14:anchorId="3842D3B2" wp14:editId="76C02C3A">
          <wp:extent cx="1631530" cy="1447800"/>
          <wp:effectExtent l="0" t="0" r="6985" b="0"/>
          <wp:docPr id="1" name="Picture 1" descr="C:\Users\pc\Desktop\Dokumenta sa desktopa\Logo C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Dokumenta sa desktopa\Logo C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625" cy="147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9F5">
      <w:t xml:space="preserve">                    </w:t>
    </w:r>
    <w:r w:rsidR="00E76E46" w:rsidRPr="00E76E46">
      <w:t xml:space="preserve">                                        </w:t>
    </w:r>
  </w:p>
  <w:p w14:paraId="280C03A9" w14:textId="2F9BA80C" w:rsidR="008A214D" w:rsidRPr="0060329C" w:rsidRDefault="008A214D" w:rsidP="0060329C">
    <w:pPr>
      <w:pStyle w:val="NoSpacing"/>
      <w:tabs>
        <w:tab w:val="left" w:pos="535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 w15:restartNumberingAfterBreak="0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21"/>
  </w:num>
  <w:num w:numId="8">
    <w:abstractNumId w:val="17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0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A8"/>
    <w:rsid w:val="00054CE8"/>
    <w:rsid w:val="0006376B"/>
    <w:rsid w:val="0007486E"/>
    <w:rsid w:val="000A42E8"/>
    <w:rsid w:val="000B0F66"/>
    <w:rsid w:val="000D0B7F"/>
    <w:rsid w:val="000D3968"/>
    <w:rsid w:val="000D4053"/>
    <w:rsid w:val="00122BBC"/>
    <w:rsid w:val="0012732B"/>
    <w:rsid w:val="00133162"/>
    <w:rsid w:val="00150FE5"/>
    <w:rsid w:val="001519DB"/>
    <w:rsid w:val="00156FAD"/>
    <w:rsid w:val="00175069"/>
    <w:rsid w:val="00181B1A"/>
    <w:rsid w:val="001A48FE"/>
    <w:rsid w:val="001B2A60"/>
    <w:rsid w:val="001C00DB"/>
    <w:rsid w:val="001E1201"/>
    <w:rsid w:val="001E3150"/>
    <w:rsid w:val="001E7C29"/>
    <w:rsid w:val="001F76ED"/>
    <w:rsid w:val="0021780C"/>
    <w:rsid w:val="00241392"/>
    <w:rsid w:val="0026080C"/>
    <w:rsid w:val="00290347"/>
    <w:rsid w:val="00293B33"/>
    <w:rsid w:val="002C4638"/>
    <w:rsid w:val="002D304D"/>
    <w:rsid w:val="00315C7A"/>
    <w:rsid w:val="0033282B"/>
    <w:rsid w:val="00334D65"/>
    <w:rsid w:val="003456B3"/>
    <w:rsid w:val="00346B41"/>
    <w:rsid w:val="00346FB9"/>
    <w:rsid w:val="00364CA0"/>
    <w:rsid w:val="00366FB9"/>
    <w:rsid w:val="00380B55"/>
    <w:rsid w:val="00381BB6"/>
    <w:rsid w:val="00391F23"/>
    <w:rsid w:val="003A3FD2"/>
    <w:rsid w:val="003A712F"/>
    <w:rsid w:val="003C1C69"/>
    <w:rsid w:val="003C39E0"/>
    <w:rsid w:val="003D0A3C"/>
    <w:rsid w:val="003F18B3"/>
    <w:rsid w:val="00413E7A"/>
    <w:rsid w:val="00434335"/>
    <w:rsid w:val="0044240D"/>
    <w:rsid w:val="004516E9"/>
    <w:rsid w:val="0047374C"/>
    <w:rsid w:val="00476B2F"/>
    <w:rsid w:val="00496216"/>
    <w:rsid w:val="004A1499"/>
    <w:rsid w:val="004A4031"/>
    <w:rsid w:val="004C39F5"/>
    <w:rsid w:val="004E0A67"/>
    <w:rsid w:val="004E5123"/>
    <w:rsid w:val="004E7DEF"/>
    <w:rsid w:val="004F4C5F"/>
    <w:rsid w:val="004F5531"/>
    <w:rsid w:val="00510A02"/>
    <w:rsid w:val="00523762"/>
    <w:rsid w:val="00533865"/>
    <w:rsid w:val="005339B8"/>
    <w:rsid w:val="0053680A"/>
    <w:rsid w:val="00537072"/>
    <w:rsid w:val="0053707D"/>
    <w:rsid w:val="00541606"/>
    <w:rsid w:val="00543400"/>
    <w:rsid w:val="00544440"/>
    <w:rsid w:val="0054592E"/>
    <w:rsid w:val="00554280"/>
    <w:rsid w:val="00561164"/>
    <w:rsid w:val="005751BE"/>
    <w:rsid w:val="00587E35"/>
    <w:rsid w:val="005937A8"/>
    <w:rsid w:val="005B41F3"/>
    <w:rsid w:val="005D2918"/>
    <w:rsid w:val="005D6B56"/>
    <w:rsid w:val="005E1B8B"/>
    <w:rsid w:val="005F5F5F"/>
    <w:rsid w:val="00601D0A"/>
    <w:rsid w:val="0060329C"/>
    <w:rsid w:val="0061554F"/>
    <w:rsid w:val="006710FD"/>
    <w:rsid w:val="00671AEE"/>
    <w:rsid w:val="0069071D"/>
    <w:rsid w:val="00694ED6"/>
    <w:rsid w:val="006A4B04"/>
    <w:rsid w:val="006C5345"/>
    <w:rsid w:val="006D1451"/>
    <w:rsid w:val="00723176"/>
    <w:rsid w:val="0075252A"/>
    <w:rsid w:val="00757C1B"/>
    <w:rsid w:val="00764ABB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1317A"/>
    <w:rsid w:val="00825C53"/>
    <w:rsid w:val="00827A49"/>
    <w:rsid w:val="0083166F"/>
    <w:rsid w:val="00832B0C"/>
    <w:rsid w:val="008979E0"/>
    <w:rsid w:val="008A214D"/>
    <w:rsid w:val="008C03FD"/>
    <w:rsid w:val="008D4566"/>
    <w:rsid w:val="008D7CEA"/>
    <w:rsid w:val="00911A75"/>
    <w:rsid w:val="009177AC"/>
    <w:rsid w:val="00922CE8"/>
    <w:rsid w:val="00940FAD"/>
    <w:rsid w:val="0094476A"/>
    <w:rsid w:val="00962923"/>
    <w:rsid w:val="00965D33"/>
    <w:rsid w:val="00967B94"/>
    <w:rsid w:val="00970725"/>
    <w:rsid w:val="009727A7"/>
    <w:rsid w:val="0098503B"/>
    <w:rsid w:val="00991D86"/>
    <w:rsid w:val="00991DD0"/>
    <w:rsid w:val="009941A1"/>
    <w:rsid w:val="00995C4A"/>
    <w:rsid w:val="009A40A8"/>
    <w:rsid w:val="009B1AB8"/>
    <w:rsid w:val="009C35D0"/>
    <w:rsid w:val="009D43C1"/>
    <w:rsid w:val="009E7CB1"/>
    <w:rsid w:val="00A02513"/>
    <w:rsid w:val="00A31A74"/>
    <w:rsid w:val="00A3756C"/>
    <w:rsid w:val="00A56B14"/>
    <w:rsid w:val="00A7290E"/>
    <w:rsid w:val="00A74400"/>
    <w:rsid w:val="00A86166"/>
    <w:rsid w:val="00AB18CD"/>
    <w:rsid w:val="00AC2B5E"/>
    <w:rsid w:val="00AC5C6E"/>
    <w:rsid w:val="00AD2782"/>
    <w:rsid w:val="00AE2D28"/>
    <w:rsid w:val="00B16A08"/>
    <w:rsid w:val="00B2419B"/>
    <w:rsid w:val="00B24ED8"/>
    <w:rsid w:val="00B5696E"/>
    <w:rsid w:val="00B60B68"/>
    <w:rsid w:val="00B65ACB"/>
    <w:rsid w:val="00B67AFC"/>
    <w:rsid w:val="00B93701"/>
    <w:rsid w:val="00B9749F"/>
    <w:rsid w:val="00BA6F3E"/>
    <w:rsid w:val="00BC0F12"/>
    <w:rsid w:val="00BD65AD"/>
    <w:rsid w:val="00BE59E6"/>
    <w:rsid w:val="00C610D3"/>
    <w:rsid w:val="00C61EB0"/>
    <w:rsid w:val="00C75181"/>
    <w:rsid w:val="00C921B6"/>
    <w:rsid w:val="00C95B3C"/>
    <w:rsid w:val="00CC2C28"/>
    <w:rsid w:val="00CF5EAC"/>
    <w:rsid w:val="00D03C73"/>
    <w:rsid w:val="00D0558E"/>
    <w:rsid w:val="00D120FD"/>
    <w:rsid w:val="00D13DB9"/>
    <w:rsid w:val="00D218FC"/>
    <w:rsid w:val="00D54DEC"/>
    <w:rsid w:val="00D576A9"/>
    <w:rsid w:val="00D66C0C"/>
    <w:rsid w:val="00D82799"/>
    <w:rsid w:val="00D954CF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34F46"/>
    <w:rsid w:val="00E546BE"/>
    <w:rsid w:val="00E76E46"/>
    <w:rsid w:val="00E7786F"/>
    <w:rsid w:val="00E840FC"/>
    <w:rsid w:val="00E95D41"/>
    <w:rsid w:val="00EB266E"/>
    <w:rsid w:val="00EC57A2"/>
    <w:rsid w:val="00EC67AF"/>
    <w:rsid w:val="00ED1AE1"/>
    <w:rsid w:val="00ED5B15"/>
    <w:rsid w:val="00ED75EA"/>
    <w:rsid w:val="00EE04D6"/>
    <w:rsid w:val="00EE18C5"/>
    <w:rsid w:val="00EE3D56"/>
    <w:rsid w:val="00EF5BAB"/>
    <w:rsid w:val="00F06094"/>
    <w:rsid w:val="00F064A8"/>
    <w:rsid w:val="00F16B1B"/>
    <w:rsid w:val="00F27015"/>
    <w:rsid w:val="00F33975"/>
    <w:rsid w:val="00F4520F"/>
    <w:rsid w:val="00F5116B"/>
    <w:rsid w:val="00F5391A"/>
    <w:rsid w:val="00F601E4"/>
    <w:rsid w:val="00F71E55"/>
    <w:rsid w:val="00FB2AA9"/>
    <w:rsid w:val="00FB5BB0"/>
    <w:rsid w:val="00FC057C"/>
    <w:rsid w:val="00FC4DEE"/>
    <w:rsid w:val="00FC61EB"/>
    <w:rsid w:val="00FE30E0"/>
    <w:rsid w:val="00FE325F"/>
    <w:rsid w:val="00FE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FEC7"/>
  <w15:docId w15:val="{02382511-2494-4916-8F00-0AE7358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DE40-C9EA-4A6C-B1B4-088020BA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CRINK 5</cp:lastModifiedBy>
  <cp:revision>2</cp:revision>
  <cp:lastPrinted>2020-12-14T12:29:00Z</cp:lastPrinted>
  <dcterms:created xsi:type="dcterms:W3CDTF">2026-02-18T10:37:00Z</dcterms:created>
  <dcterms:modified xsi:type="dcterms:W3CDTF">2026-02-18T10:37:00Z</dcterms:modified>
</cp:coreProperties>
</file>