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95176" w14:textId="3F690613" w:rsidR="00375D08" w:rsidRPr="00474AE3" w:rsidRDefault="008D2A7F" w:rsidP="005647B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sr-Latn-ME"/>
        </w:rPr>
      </w:pPr>
      <w:r w:rsidRPr="003A74A8">
        <w:rPr>
          <w:rFonts w:ascii="Arial" w:hAnsi="Arial" w:cs="Arial"/>
          <w:bCs/>
          <w:sz w:val="20"/>
          <w:szCs w:val="20"/>
          <w:lang w:val="sr-Latn-ME"/>
        </w:rPr>
        <w:t>Br:</w:t>
      </w:r>
      <w:r w:rsidR="00E87A38" w:rsidRPr="003A74A8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BB04DF" w:rsidRPr="00474AE3">
        <w:rPr>
          <w:rFonts w:ascii="Arial" w:hAnsi="Arial" w:cs="Arial"/>
          <w:bCs/>
          <w:sz w:val="20"/>
          <w:szCs w:val="20"/>
          <w:lang w:val="sr-Latn-ME"/>
        </w:rPr>
        <w:t>01-</w:t>
      </w:r>
      <w:r w:rsidR="0029558D" w:rsidRPr="00474AE3">
        <w:rPr>
          <w:rFonts w:ascii="Arial" w:hAnsi="Arial" w:cs="Arial"/>
          <w:bCs/>
          <w:sz w:val="20"/>
          <w:szCs w:val="20"/>
          <w:lang w:val="sr-Latn-ME"/>
        </w:rPr>
        <w:t>128/2</w:t>
      </w:r>
      <w:r w:rsidR="00A0419E">
        <w:rPr>
          <w:rFonts w:ascii="Arial" w:hAnsi="Arial" w:cs="Arial"/>
          <w:bCs/>
          <w:sz w:val="20"/>
          <w:szCs w:val="20"/>
          <w:lang w:val="sr-Latn-ME"/>
        </w:rPr>
        <w:t>6</w:t>
      </w:r>
      <w:r w:rsidR="0029558D" w:rsidRPr="00474AE3">
        <w:rPr>
          <w:rFonts w:ascii="Arial" w:hAnsi="Arial" w:cs="Arial"/>
          <w:bCs/>
          <w:sz w:val="20"/>
          <w:szCs w:val="20"/>
          <w:lang w:val="sr-Latn-ME"/>
        </w:rPr>
        <w:t>-</w:t>
      </w:r>
      <w:r w:rsidR="009630A3">
        <w:rPr>
          <w:rFonts w:ascii="Arial" w:hAnsi="Arial" w:cs="Arial"/>
          <w:bCs/>
          <w:sz w:val="20"/>
          <w:szCs w:val="20"/>
          <w:lang w:val="sr-Latn-ME"/>
        </w:rPr>
        <w:t>121</w:t>
      </w:r>
      <w:r w:rsidR="00127A7A" w:rsidRPr="00474AE3">
        <w:rPr>
          <w:rFonts w:ascii="Arial" w:hAnsi="Arial" w:cs="Arial"/>
          <w:bCs/>
          <w:sz w:val="20"/>
          <w:szCs w:val="20"/>
          <w:lang w:val="sr-Latn-ME"/>
        </w:rPr>
        <w:t>/2</w:t>
      </w:r>
      <w:r w:rsidR="00D23B4D" w:rsidRPr="00474AE3">
        <w:rPr>
          <w:rFonts w:ascii="Arial" w:hAnsi="Arial" w:cs="Arial"/>
          <w:bCs/>
          <w:sz w:val="20"/>
          <w:szCs w:val="20"/>
          <w:lang w:val="sr-Latn-ME"/>
        </w:rPr>
        <w:t xml:space="preserve">                                           </w:t>
      </w:r>
      <w:r w:rsidR="00F531A2" w:rsidRPr="00474AE3">
        <w:rPr>
          <w:rFonts w:ascii="Arial" w:hAnsi="Arial" w:cs="Arial"/>
          <w:bCs/>
          <w:sz w:val="20"/>
          <w:szCs w:val="20"/>
          <w:lang w:val="sr-Latn-ME"/>
        </w:rPr>
        <w:t xml:space="preserve">         </w:t>
      </w:r>
      <w:r w:rsidR="00D23B4D" w:rsidRPr="00474AE3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Pr="00474AE3">
        <w:rPr>
          <w:rFonts w:ascii="Arial" w:hAnsi="Arial" w:cs="Arial"/>
          <w:bCs/>
          <w:sz w:val="20"/>
          <w:szCs w:val="20"/>
          <w:lang w:val="sr-Latn-ME"/>
        </w:rPr>
        <w:t xml:space="preserve">                </w:t>
      </w:r>
      <w:r w:rsidR="002836CF" w:rsidRPr="00474AE3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474AE3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663571" w:rsidRPr="00474AE3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474AE3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="00A0419E">
        <w:rPr>
          <w:rFonts w:ascii="Arial" w:hAnsi="Arial" w:cs="Arial"/>
          <w:bCs/>
          <w:sz w:val="20"/>
          <w:szCs w:val="20"/>
          <w:lang w:val="sr-Latn-ME"/>
        </w:rPr>
        <w:t>1</w:t>
      </w:r>
      <w:r w:rsidR="009630A3">
        <w:rPr>
          <w:rFonts w:ascii="Arial" w:hAnsi="Arial" w:cs="Arial"/>
          <w:bCs/>
          <w:sz w:val="20"/>
          <w:szCs w:val="20"/>
          <w:lang w:val="sr-Latn-ME"/>
        </w:rPr>
        <w:t>9</w:t>
      </w:r>
      <w:r w:rsidR="00474AE3" w:rsidRPr="00474AE3">
        <w:rPr>
          <w:rFonts w:ascii="Arial" w:hAnsi="Arial" w:cs="Arial"/>
          <w:bCs/>
          <w:sz w:val="20"/>
          <w:szCs w:val="20"/>
          <w:lang w:val="sr-Latn-ME"/>
        </w:rPr>
        <w:t>.</w:t>
      </w:r>
      <w:r w:rsidR="00A0419E">
        <w:rPr>
          <w:rFonts w:ascii="Arial" w:hAnsi="Arial" w:cs="Arial"/>
          <w:bCs/>
          <w:sz w:val="20"/>
          <w:szCs w:val="20"/>
          <w:lang w:val="sr-Latn-ME"/>
        </w:rPr>
        <w:t>02</w:t>
      </w:r>
      <w:r w:rsidR="00F64F49" w:rsidRPr="00474AE3">
        <w:rPr>
          <w:rFonts w:ascii="Arial" w:hAnsi="Arial" w:cs="Arial"/>
          <w:bCs/>
          <w:sz w:val="20"/>
          <w:szCs w:val="20"/>
          <w:lang w:val="sr-Latn-ME"/>
        </w:rPr>
        <w:t>.202</w:t>
      </w:r>
      <w:r w:rsidR="00A0419E">
        <w:rPr>
          <w:rFonts w:ascii="Arial" w:hAnsi="Arial" w:cs="Arial"/>
          <w:bCs/>
          <w:sz w:val="20"/>
          <w:szCs w:val="20"/>
          <w:lang w:val="sr-Latn-ME"/>
        </w:rPr>
        <w:t>6</w:t>
      </w:r>
      <w:r w:rsidR="00BB04DF" w:rsidRPr="00474AE3">
        <w:rPr>
          <w:rFonts w:ascii="Arial" w:hAnsi="Arial" w:cs="Arial"/>
          <w:bCs/>
          <w:sz w:val="20"/>
          <w:szCs w:val="20"/>
          <w:lang w:val="sr-Latn-ME"/>
        </w:rPr>
        <w:t>.</w:t>
      </w:r>
      <w:r w:rsidR="00E87A38" w:rsidRPr="00474AE3">
        <w:rPr>
          <w:rFonts w:ascii="Arial" w:hAnsi="Arial" w:cs="Arial"/>
          <w:bCs/>
          <w:sz w:val="20"/>
          <w:szCs w:val="20"/>
          <w:lang w:val="sr-Latn-ME"/>
        </w:rPr>
        <w:t xml:space="preserve"> godine</w:t>
      </w:r>
    </w:p>
    <w:p w14:paraId="3F66E6A5" w14:textId="77777777" w:rsidR="00C22F3D" w:rsidRPr="003A74A8" w:rsidRDefault="00C22F3D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p w14:paraId="69AB2C6B" w14:textId="052BAD26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 osnovu člana 141 stav 1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Zakona o socijalnoj i dječjoj zaštiti („Službeni list Crne Gore", br. 027/13, 001/15, 042/15, 047/15, 056/16, 066/16, 001/17, 031/17, 042/17, 050/17, 059/21, 145/21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, 048/24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08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/24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) i člana 8 st. 1, 2, 3 i 5 Pravilnika o standardima za akreditaciju programa obuke, odnosno programa pružanja usluge u oblasti socijalne i dječje zaštite, načinu sprovođenja postupka akreditacije programa, sadržini i obliku sertifikata („Službeni list Crne Gore", br. 147/22)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Odluke o objavljivanju</w:t>
      </w:r>
      <w:r w:rsidR="00E55B5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tematskog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javnog poziva za akreditaciju p</w:t>
      </w:r>
      <w:r w:rsidR="00124EEC" w:rsidRPr="00F64F49">
        <w:rPr>
          <w:rFonts w:ascii="Arial" w:eastAsia="Calibri" w:hAnsi="Arial" w:cs="Arial"/>
          <w:sz w:val="20"/>
          <w:szCs w:val="20"/>
          <w:lang w:val="sr-Latn-ME"/>
        </w:rPr>
        <w:t xml:space="preserve">rograma obuke broj: </w:t>
      </w:r>
      <w:r w:rsidR="00124EEC" w:rsidRPr="00474AE3">
        <w:rPr>
          <w:rFonts w:ascii="Arial" w:eastAsia="Calibri" w:hAnsi="Arial" w:cs="Arial"/>
          <w:sz w:val="20"/>
          <w:szCs w:val="20"/>
          <w:lang w:val="sr-Latn-ME"/>
        </w:rPr>
        <w:t>01-</w:t>
      </w:r>
      <w:r w:rsidR="0029558D" w:rsidRPr="00474AE3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A0419E">
        <w:rPr>
          <w:rFonts w:ascii="Arial" w:eastAsia="Calibri" w:hAnsi="Arial" w:cs="Arial"/>
          <w:sz w:val="20"/>
          <w:szCs w:val="20"/>
          <w:lang w:val="sr-Latn-ME"/>
        </w:rPr>
        <w:t>6</w:t>
      </w:r>
      <w:r w:rsidR="0029558D" w:rsidRPr="00474AE3">
        <w:rPr>
          <w:rFonts w:ascii="Arial" w:eastAsia="Calibri" w:hAnsi="Arial" w:cs="Arial"/>
          <w:sz w:val="20"/>
          <w:szCs w:val="20"/>
          <w:lang w:val="sr-Latn-ME"/>
        </w:rPr>
        <w:t>-</w:t>
      </w:r>
      <w:r w:rsidR="009630A3">
        <w:rPr>
          <w:rFonts w:ascii="Arial" w:eastAsia="Calibri" w:hAnsi="Arial" w:cs="Arial"/>
          <w:sz w:val="20"/>
          <w:szCs w:val="20"/>
          <w:lang w:val="sr-Latn-ME"/>
        </w:rPr>
        <w:t xml:space="preserve">121 </w:t>
      </w:r>
      <w:r w:rsidR="0029558D" w:rsidRPr="00474AE3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A0419E">
        <w:rPr>
          <w:rFonts w:ascii="Arial" w:eastAsia="Calibri" w:hAnsi="Arial" w:cs="Arial"/>
          <w:sz w:val="20"/>
          <w:szCs w:val="20"/>
          <w:lang w:val="sr-Latn-ME"/>
        </w:rPr>
        <w:t>1</w:t>
      </w:r>
      <w:r w:rsidR="009630A3">
        <w:rPr>
          <w:rFonts w:ascii="Arial" w:eastAsia="Calibri" w:hAnsi="Arial" w:cs="Arial"/>
          <w:sz w:val="20"/>
          <w:szCs w:val="20"/>
          <w:lang w:val="sr-Latn-ME"/>
        </w:rPr>
        <w:t>9</w:t>
      </w:r>
      <w:r w:rsidR="00474AE3" w:rsidRPr="00474AE3">
        <w:rPr>
          <w:rFonts w:ascii="Arial" w:eastAsia="Calibri" w:hAnsi="Arial" w:cs="Arial"/>
          <w:sz w:val="20"/>
          <w:szCs w:val="20"/>
          <w:lang w:val="sr-Latn-ME"/>
        </w:rPr>
        <w:t>.</w:t>
      </w:r>
      <w:r w:rsidR="00A0419E">
        <w:rPr>
          <w:rFonts w:ascii="Arial" w:eastAsia="Calibri" w:hAnsi="Arial" w:cs="Arial"/>
          <w:sz w:val="20"/>
          <w:szCs w:val="20"/>
          <w:lang w:val="sr-Latn-ME"/>
        </w:rPr>
        <w:t>02</w:t>
      </w:r>
      <w:r w:rsidR="00E27B17" w:rsidRPr="00474AE3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A0419E">
        <w:rPr>
          <w:rFonts w:ascii="Arial" w:eastAsia="Calibri" w:hAnsi="Arial" w:cs="Arial"/>
          <w:sz w:val="20"/>
          <w:szCs w:val="20"/>
          <w:lang w:val="sr-Latn-ME"/>
        </w:rPr>
        <w:t>6</w:t>
      </w:r>
      <w:r w:rsidR="0029558D" w:rsidRPr="00474AE3">
        <w:rPr>
          <w:rFonts w:ascii="Arial" w:eastAsia="Calibri" w:hAnsi="Arial" w:cs="Arial"/>
          <w:sz w:val="20"/>
          <w:szCs w:val="20"/>
          <w:lang w:val="sr-Latn-ME"/>
        </w:rPr>
        <w:t>.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godine, Zavod za socijalnu i dječju zaštitu objavljuje     </w:t>
      </w:r>
    </w:p>
    <w:p w14:paraId="66D3F4F6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C697760" w14:textId="77777777" w:rsidR="00D6740C" w:rsidRPr="00F64F49" w:rsidRDefault="00D6740C" w:rsidP="005647B4">
      <w:pPr>
        <w:spacing w:before="0" w:after="0" w:line="240" w:lineRule="auto"/>
        <w:ind w:firstLine="720"/>
        <w:rPr>
          <w:rFonts w:ascii="Arial" w:eastAsia="Calibri" w:hAnsi="Arial" w:cs="Arial"/>
          <w:sz w:val="20"/>
          <w:szCs w:val="20"/>
          <w:lang w:val="sr-Latn-ME"/>
        </w:rPr>
      </w:pPr>
    </w:p>
    <w:p w14:paraId="2515A14D" w14:textId="77777777" w:rsidR="00A43F6D" w:rsidRPr="00F64F49" w:rsidRDefault="00A43F6D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J A V N I  P O Z I V</w:t>
      </w:r>
    </w:p>
    <w:p w14:paraId="49D9D187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5810D187" w14:textId="7AFC440A" w:rsidR="00070155" w:rsidRPr="00070155" w:rsidRDefault="00FA2EC3" w:rsidP="0007015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070155">
        <w:rPr>
          <w:rFonts w:ascii="Arial" w:eastAsia="Calibri" w:hAnsi="Arial" w:cs="Arial"/>
          <w:b/>
          <w:sz w:val="20"/>
          <w:szCs w:val="20"/>
          <w:lang w:val="sr-Latn-ME"/>
        </w:rPr>
        <w:t>za akreditaciju programa</w:t>
      </w:r>
      <w:r w:rsidR="00D55AF1" w:rsidRPr="00070155">
        <w:rPr>
          <w:rFonts w:ascii="Arial" w:eastAsia="Calibri" w:hAnsi="Arial" w:cs="Arial"/>
          <w:b/>
          <w:sz w:val="20"/>
          <w:szCs w:val="20"/>
          <w:lang w:val="sr-Latn-ME"/>
        </w:rPr>
        <w:t xml:space="preserve"> obuke </w:t>
      </w:r>
      <w:r w:rsidR="00070155" w:rsidRPr="00070155">
        <w:rPr>
          <w:rFonts w:ascii="Arial" w:eastAsia="Calibri" w:hAnsi="Arial" w:cs="Arial"/>
          <w:b/>
          <w:sz w:val="20"/>
          <w:szCs w:val="20"/>
          <w:lang w:val="sr-Latn-ME"/>
        </w:rPr>
        <w:t>za stručne radnike</w:t>
      </w:r>
      <w:r w:rsidR="002A5C94">
        <w:rPr>
          <w:rFonts w:ascii="Arial" w:eastAsia="Calibri" w:hAnsi="Arial" w:cs="Arial"/>
          <w:b/>
          <w:sz w:val="20"/>
          <w:szCs w:val="20"/>
          <w:lang w:val="sr-Latn-ME"/>
        </w:rPr>
        <w:t>/ce</w:t>
      </w:r>
      <w:r w:rsidR="00070155" w:rsidRPr="00070155">
        <w:rPr>
          <w:rFonts w:ascii="Arial" w:eastAsia="Calibri" w:hAnsi="Arial" w:cs="Arial"/>
          <w:b/>
          <w:sz w:val="20"/>
          <w:szCs w:val="20"/>
          <w:lang w:val="sr-Latn-ME"/>
        </w:rPr>
        <w:t xml:space="preserve"> u socijalnoj i dječjoj zaštiti na temu nenasilnog vaspitanja djece i jačanje pozitivnih roditeljskih praksi i vještina. </w:t>
      </w:r>
    </w:p>
    <w:p w14:paraId="5048DFC2" w14:textId="078D7010" w:rsidR="00365EA2" w:rsidRPr="00B43797" w:rsidRDefault="00365EA2" w:rsidP="0007015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69B1364C" w14:textId="77777777" w:rsidR="00827FD5" w:rsidRPr="00F64F49" w:rsidRDefault="00827FD5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4E7CE93C" w14:textId="11C12CFA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treba da bude namijenjen 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>stručnim radnicima</w:t>
      </w:r>
      <w:r w:rsidR="002A5C94">
        <w:rPr>
          <w:rFonts w:ascii="Arial" w:eastAsia="Calibri" w:hAnsi="Arial" w:cs="Arial"/>
          <w:sz w:val="20"/>
          <w:szCs w:val="20"/>
          <w:lang w:val="sr-Latn-ME"/>
        </w:rPr>
        <w:t>/cama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DB628C">
        <w:rPr>
          <w:rFonts w:ascii="Arial" w:eastAsia="Calibri" w:hAnsi="Arial" w:cs="Arial"/>
          <w:sz w:val="20"/>
          <w:szCs w:val="20"/>
          <w:lang w:val="sr-Latn-ME"/>
        </w:rPr>
        <w:t xml:space="preserve">u socijalnoj i dječjoj zaštiti. </w:t>
      </w:r>
    </w:p>
    <w:p w14:paraId="290C84A8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049DD0C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Prijavu za akreditaciju Zavodu mogu podnijeti autor, odnosno koautori programa obuke.   </w:t>
      </w:r>
    </w:p>
    <w:p w14:paraId="0CB20229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409887B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Rok za podnošenje prijava je 60 dana od dana objavljivanja ovog poziva.</w:t>
      </w:r>
    </w:p>
    <w:p w14:paraId="1CC5A942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5FB02E5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Potpune prijave za akreditaciju Zavod će dostaviti Komisiji za akreditaciju programa obuke, koja će vršiti stručnu ocjenu programa obuke.</w:t>
      </w:r>
    </w:p>
    <w:p w14:paraId="69AAF4B0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5E79FA8C" w14:textId="77777777" w:rsidR="00D07066" w:rsidRPr="00F64F49" w:rsidRDefault="00D07066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O b r a z l o ž e nj e</w:t>
      </w:r>
    </w:p>
    <w:p w14:paraId="088DBB4F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0576F23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zaštitu, u okviru svoje djelatnosti, shodno članu 121 stav 1 tačka 5 Zakona o socijalnoj i dječjoj zaštiti („Službeni list Crne Gore", br. 027/13, 001/15, 042/15, 047/15, 056/16, 066/16, 001/17, 031/17, 042/17, 050/17, 059/21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048/24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), obavlja stručne i organizacione poslove u postupku akreditacije programa obuke.</w:t>
      </w:r>
    </w:p>
    <w:p w14:paraId="754F565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FB07CDA" w14:textId="77777777" w:rsidR="00D07066" w:rsidRPr="00F64F49" w:rsidRDefault="00D07066" w:rsidP="005647B4">
      <w:pPr>
        <w:spacing w:before="0" w:after="0" w:line="240" w:lineRule="auto"/>
        <w:rPr>
          <w:rFonts w:ascii="Arial" w:hAnsi="Arial" w:cs="Arial"/>
          <w:iCs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Odredbom člana 141 Zakona o socijalnoj i dječjoj zaštiti, propisano je da se p</w:t>
      </w:r>
      <w:r w:rsidRPr="00F64F49">
        <w:rPr>
          <w:rFonts w:ascii="Arial" w:hAnsi="Arial" w:cs="Arial"/>
          <w:iCs/>
          <w:sz w:val="20"/>
          <w:szCs w:val="20"/>
          <w:lang w:val="sr-Latn-ME"/>
        </w:rPr>
        <w:t>ostupak akreditacije programa obuke sprovodi objavljivanjem javnog poziva za akreditaciju. Istim članom je propisano da odluku o objavljivanju javnog poziva za akreditaciju programa obuke donosi Zavod, te da se javni poziv objavljuje se na internet stranici Zavoda.</w:t>
      </w:r>
    </w:p>
    <w:p w14:paraId="6660D9ED" w14:textId="3E7E5551" w:rsidR="00070155" w:rsidRDefault="001750CC" w:rsidP="0007015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Shodno članu 8 st. 1, 2, 3 i 5 Pravilnika o standardima za akreditaciju programa obuke, odnosno programa pružanja usluge u oblasti socijalne i dječje zaštite, načinu sprovođenja postupka akreditacije programa, sadržini i obliku sertifikata, javni poziv će biti vremenski ograničen – trajaće 60 dana od dana objavljivanja javnog poziva i odnosi se na program obuke koji za predmet ima konkretnu temu –</w:t>
      </w:r>
      <w:r w:rsidR="00070155">
        <w:rPr>
          <w:rFonts w:ascii="Arial" w:eastAsia="Calibri" w:hAnsi="Arial" w:cs="Arial"/>
          <w:sz w:val="20"/>
          <w:szCs w:val="20"/>
          <w:lang w:val="sr-Latn-ME"/>
        </w:rPr>
        <w:t>nenasilno vaspitanj</w:t>
      </w:r>
      <w:r w:rsidR="00474AE3">
        <w:rPr>
          <w:rFonts w:ascii="Arial" w:eastAsia="Calibri" w:hAnsi="Arial" w:cs="Arial"/>
          <w:sz w:val="20"/>
          <w:szCs w:val="20"/>
          <w:lang w:val="sr-Latn-ME"/>
        </w:rPr>
        <w:t>e</w:t>
      </w:r>
      <w:r w:rsidR="00070155">
        <w:rPr>
          <w:rFonts w:ascii="Arial" w:eastAsia="Calibri" w:hAnsi="Arial" w:cs="Arial"/>
          <w:sz w:val="20"/>
          <w:szCs w:val="20"/>
          <w:lang w:val="sr-Latn-ME"/>
        </w:rPr>
        <w:t xml:space="preserve"> djece i jačanje pozitivnih roditeljskih praksi i vještina.  </w:t>
      </w:r>
    </w:p>
    <w:p w14:paraId="7DAC73F6" w14:textId="2D51149F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Akreditacijom programa obuke, na osnovu propisanih standarda, uspostavlja se kvalitet profesionalnog usavršavanja stručnih radnika</w:t>
      </w:r>
      <w:r w:rsidR="002A5C94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, stručnih saradnika</w:t>
      </w:r>
      <w:r w:rsidR="002A5C94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saradnika</w:t>
      </w:r>
      <w:r w:rsidR="002A5C94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u sistemu socijalne i dječje zaštite, kroz relevantne i akreditovane programe obuke, a samim tim i poboljšava kvalitet njihovog rada. </w:t>
      </w:r>
    </w:p>
    <w:p w14:paraId="5BE9930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ABAA50D" w14:textId="2F9FD4F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Održavanje i razvoj kompetencija stručnih radnika</w:t>
      </w:r>
      <w:r w:rsidR="002A5C94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, stručnih saradnika</w:t>
      </w:r>
      <w:r w:rsidR="002A5C94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saradnika</w:t>
      </w:r>
      <w:r w:rsidR="002A5C94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za obavljanje poslova u socijalnoj i dječjoj zaštiti, kao i licenciranje stručnih radnika</w:t>
      </w:r>
      <w:r w:rsidR="002A5C94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, podrazumijeva prethodno obezbjeđivanje mogućnosti pohađanja i završetka programa obuke akreditovanih kroz postupak koji sprovodi Zavod.   </w:t>
      </w:r>
    </w:p>
    <w:p w14:paraId="555AA2F6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12A9CE6" w14:textId="1055961F" w:rsidR="00FA2EC3" w:rsidRPr="00474AE3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 skladu sa članom 141 stav 2 Zakona o socijalnoj i dječjoj zaštiti, Zavod je donio Odluku o objavljivanju tematskog javnog poziva za akreditaciju programa </w:t>
      </w:r>
      <w:r w:rsidR="00D1587B" w:rsidRPr="00D1587B">
        <w:rPr>
          <w:rFonts w:ascii="Arial" w:eastAsia="Calibri" w:hAnsi="Arial" w:cs="Arial"/>
          <w:bCs/>
          <w:sz w:val="20"/>
          <w:szCs w:val="20"/>
          <w:lang w:val="sr-Latn-ME"/>
        </w:rPr>
        <w:t xml:space="preserve">obuke </w:t>
      </w:r>
      <w:r w:rsidR="00070155">
        <w:rPr>
          <w:rFonts w:ascii="Arial" w:eastAsia="Calibri" w:hAnsi="Arial" w:cs="Arial"/>
          <w:sz w:val="20"/>
          <w:szCs w:val="20"/>
          <w:lang w:val="sr-Latn-ME"/>
        </w:rPr>
        <w:t>za stručne radnike u socijalnoj i dječjoj zaštiti na temu nenasilnog vaspitanja djece i jačanje pozitivnih roditeljskih praksi i vještina</w:t>
      </w:r>
      <w:r w:rsidR="00D1587B">
        <w:rPr>
          <w:rFonts w:ascii="Arial" w:eastAsia="Calibri" w:hAnsi="Arial" w:cs="Arial"/>
          <w:sz w:val="20"/>
          <w:szCs w:val="20"/>
          <w:lang w:val="sr-Latn-ME"/>
        </w:rPr>
        <w:t xml:space="preserve">, </w:t>
      </w:r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broj: </w:t>
      </w:r>
      <w:r w:rsidR="007D4789" w:rsidRPr="00474AE3">
        <w:rPr>
          <w:rFonts w:ascii="Arial" w:eastAsia="Calibri" w:hAnsi="Arial" w:cs="Arial"/>
          <w:sz w:val="20"/>
          <w:szCs w:val="20"/>
          <w:lang w:val="sr-Latn-ME"/>
        </w:rPr>
        <w:t>01-</w:t>
      </w:r>
      <w:r w:rsidR="001750CC" w:rsidRPr="00474AE3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A0419E">
        <w:rPr>
          <w:rFonts w:ascii="Arial" w:eastAsia="Calibri" w:hAnsi="Arial" w:cs="Arial"/>
          <w:sz w:val="20"/>
          <w:szCs w:val="20"/>
          <w:lang w:val="sr-Latn-ME"/>
        </w:rPr>
        <w:t>6</w:t>
      </w:r>
      <w:r w:rsidR="001750CC" w:rsidRPr="00474AE3">
        <w:rPr>
          <w:rFonts w:ascii="Arial" w:eastAsia="Calibri" w:hAnsi="Arial" w:cs="Arial"/>
          <w:sz w:val="20"/>
          <w:szCs w:val="20"/>
          <w:lang w:val="sr-Latn-ME"/>
        </w:rPr>
        <w:t>-</w:t>
      </w:r>
      <w:r w:rsidR="009630A3">
        <w:rPr>
          <w:rFonts w:ascii="Arial" w:eastAsia="Calibri" w:hAnsi="Arial" w:cs="Arial"/>
          <w:sz w:val="20"/>
          <w:szCs w:val="20"/>
          <w:lang w:val="sr-Latn-ME"/>
        </w:rPr>
        <w:t>121</w:t>
      </w:r>
      <w:r w:rsidR="002F52C8" w:rsidRPr="00474AE3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7D4789" w:rsidRPr="00474AE3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A0419E">
        <w:rPr>
          <w:rFonts w:ascii="Arial" w:eastAsia="Calibri" w:hAnsi="Arial" w:cs="Arial"/>
          <w:sz w:val="20"/>
          <w:szCs w:val="20"/>
          <w:lang w:val="sr-Latn-ME"/>
        </w:rPr>
        <w:t>1</w:t>
      </w:r>
      <w:r w:rsidR="009630A3">
        <w:rPr>
          <w:rFonts w:ascii="Arial" w:eastAsia="Calibri" w:hAnsi="Arial" w:cs="Arial"/>
          <w:sz w:val="20"/>
          <w:szCs w:val="20"/>
          <w:lang w:val="sr-Latn-ME"/>
        </w:rPr>
        <w:t>9</w:t>
      </w:r>
      <w:r w:rsidR="00474AE3" w:rsidRPr="00474AE3">
        <w:rPr>
          <w:rFonts w:ascii="Arial" w:eastAsia="Calibri" w:hAnsi="Arial" w:cs="Arial"/>
          <w:sz w:val="20"/>
          <w:szCs w:val="20"/>
          <w:lang w:val="sr-Latn-ME"/>
        </w:rPr>
        <w:t>.</w:t>
      </w:r>
      <w:r w:rsidR="00A0419E">
        <w:rPr>
          <w:rFonts w:ascii="Arial" w:eastAsia="Calibri" w:hAnsi="Arial" w:cs="Arial"/>
          <w:sz w:val="20"/>
          <w:szCs w:val="20"/>
          <w:lang w:val="sr-Latn-ME"/>
        </w:rPr>
        <w:t>02</w:t>
      </w:r>
      <w:r w:rsidR="001750CC" w:rsidRPr="00474AE3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A0419E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474AE3">
        <w:rPr>
          <w:rFonts w:ascii="Arial" w:eastAsia="Calibri" w:hAnsi="Arial" w:cs="Arial"/>
          <w:sz w:val="20"/>
          <w:szCs w:val="20"/>
          <w:lang w:val="sr-Latn-ME"/>
        </w:rPr>
        <w:t>.godine.</w:t>
      </w:r>
    </w:p>
    <w:p w14:paraId="2AD1DBC1" w14:textId="77777777" w:rsidR="00D6740C" w:rsidRPr="00070155" w:rsidRDefault="00D6740C" w:rsidP="005647B4">
      <w:pPr>
        <w:spacing w:before="0" w:after="0" w:line="240" w:lineRule="auto"/>
        <w:rPr>
          <w:rFonts w:ascii="Arial" w:eastAsia="Calibri" w:hAnsi="Arial" w:cs="Arial"/>
          <w:color w:val="FF0000"/>
          <w:sz w:val="20"/>
          <w:szCs w:val="20"/>
          <w:lang w:val="sr-Latn-ME"/>
        </w:rPr>
      </w:pPr>
    </w:p>
    <w:p w14:paraId="4FE8376E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lastRenderedPageBreak/>
        <w:t xml:space="preserve">Uslovi i dokazi koji se prilažu uz prijavu na javni poziv </w:t>
      </w:r>
    </w:p>
    <w:p w14:paraId="1AA3594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7A46B8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Podnosioci prijava mogu biti:</w:t>
      </w:r>
    </w:p>
    <w:p w14:paraId="49BE147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C245E85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Fizička lica - autor, odnosno koautori programa obuke, koji uz prijavu za akreditaciju, prilažu biografiju i program obuke koji se sastoji iz integralnog teksta i rezimea; </w:t>
      </w:r>
    </w:p>
    <w:p w14:paraId="3A4AD1C2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Pravna lica - autor, odnosno koautori programa obuke, koji uz prijavu za akreditaciju prilažu izvod iz odgovarajućeg registra i program obuke koji se sastoji iz integralnog teksta i rezimea.</w:t>
      </w:r>
    </w:p>
    <w:p w14:paraId="635DD73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2164DB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mora da ispunjava standarde propisane o standardima za akreditaciju programa obuke, odnosno programa pružanja usluge u oblasti socijalne i dječje zaštite, načinu sprovođenja postupka akreditacije programa, sadržini i obliku sertifikata, a koji se odnose na sadržaj, organizaciju i evaluaciju programa obuke. </w:t>
      </w:r>
    </w:p>
    <w:p w14:paraId="4CB0658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633FC8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treba da:</w:t>
      </w:r>
    </w:p>
    <w:p w14:paraId="336AC27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bude usaglašen sa jasno definisanim ciljevima i zadacima postavljenim programom obuke;</w:t>
      </w:r>
    </w:p>
    <w:p w14:paraId="21B44F9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ima jasno definisane postupke praćenja i vrednovanja efekata primjene programa u praksi;</w:t>
      </w:r>
    </w:p>
    <w:p w14:paraId="1D5F0CD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sadrži elemente koji su međusobno povezani i usaglašeni;</w:t>
      </w:r>
    </w:p>
    <w:p w14:paraId="627C163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se zasniva na integraciji teorije i prakse;</w:t>
      </w:r>
    </w:p>
    <w:p w14:paraId="4D6CA60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bude odgovor na objektivno utvrđene potrebe u praksi;</w:t>
      </w:r>
    </w:p>
    <w:p w14:paraId="5C2A2BE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f) se zasniva na savremenim stručnim i naučnim saznanjima;</w:t>
      </w:r>
    </w:p>
    <w:p w14:paraId="58E393E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g) bude usklađen sa propisanim standardima u određenom stručnom području;</w:t>
      </w:r>
    </w:p>
    <w:p w14:paraId="2DAD4A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h) podstiče stručni rad usmjeren na razvoj kompetencija, odnosno vještina;</w:t>
      </w:r>
    </w:p>
    <w:p w14:paraId="6C036A9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i) ima jasno defisane postupke praćenja i vrednovanja efekata programa obuke u praksi.</w:t>
      </w:r>
    </w:p>
    <w:p w14:paraId="5A1D700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65EE3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Organizacija obuke podrazumijeva da:</w:t>
      </w:r>
    </w:p>
    <w:p w14:paraId="7148B41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za realizaciju programa obuke postoji predviđen adekvatan broj realizatora sa odgovarajućim kvalifikacijama relevantnim za oblast programa obuke;</w:t>
      </w:r>
    </w:p>
    <w:p w14:paraId="0D3236E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se obuka zasniva na participativnim metodama i tehnikama rada koje omogućavaju razvoj kompetencija;</w:t>
      </w:r>
    </w:p>
    <w:p w14:paraId="5A71976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je predviđeni broj učesnika u grupi primjeren ostvarivanju ciljeva programa obuke;</w:t>
      </w:r>
    </w:p>
    <w:p w14:paraId="52C9656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je dužina trajanja programa obuke primjerena principima efektivnog rada;</w:t>
      </w:r>
    </w:p>
    <w:p w14:paraId="1344730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je vremenska organizacija rada (više uzastopnih susreta ili povezano) primjerena ostvarivanju ciljeva programa obuke. Organizacija programa obuke treba da ispunjava sljedeće standarde: </w:t>
      </w:r>
    </w:p>
    <w:p w14:paraId="43FE37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A978C7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Evaluacija programa obuke podrazumijeva:</w:t>
      </w:r>
    </w:p>
    <w:p w14:paraId="72F3B5B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da program ostvaruje ciljeve koji su usaglašeni sa očekivanim efektima u praksi;</w:t>
      </w:r>
    </w:p>
    <w:p w14:paraId="0A90536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da je provjera osposobljenosti na kraju sprovedene obuke realizovana na način kojim se može utvrditi osposobljenost učesnika da stručne poslove koji predstavljaju predmetno polje obuke obavljaju u skladu sa propisanim standardima.</w:t>
      </w:r>
    </w:p>
    <w:p w14:paraId="5DDC695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BC2F18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Program obuke se mora sastojati iz integralnog teksta i rezimea.</w:t>
      </w:r>
    </w:p>
    <w:p w14:paraId="30B95CC1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52282A4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Integralni tekst programa obuke obavezno sadrži (detaljno opisano):    </w:t>
      </w:r>
    </w:p>
    <w:p w14:paraId="69EBFC80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1D42B89B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23B0E0B0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53A87343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realizatora/e programa obuke,</w:t>
      </w:r>
    </w:p>
    <w:p w14:paraId="005ABB71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33D59952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teorijsku zasnovanost usklađenu sa aktuelnom praksom u socijalnoj i dječjoj zaštiti; </w:t>
      </w:r>
    </w:p>
    <w:p w14:paraId="2467AC4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opšte ciljeve i zadatke iz oblasti socijalne i dječje zaštite,</w:t>
      </w:r>
    </w:p>
    <w:p w14:paraId="38488DE3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usaglašen sa postavljenim ciljevima,</w:t>
      </w:r>
    </w:p>
    <w:p w14:paraId="5278077E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specifikaciju ciljeva</w:t>
      </w:r>
      <w:r w:rsidRPr="00F64F49">
        <w:rPr>
          <w:rFonts w:ascii="Arial" w:eastAsia="Calibri" w:hAnsi="Arial" w:cs="Arial"/>
          <w:sz w:val="20"/>
          <w:szCs w:val="20"/>
        </w:rPr>
        <w:t xml:space="preserve">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usaglašenih sa očekivanim efektima u praksi, metode rada i vremenski okvir po modulima i/ili sesijama, </w:t>
      </w:r>
    </w:p>
    <w:p w14:paraId="61C4584B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postupke praćenja i vrednovanja efekata programa obuke u praksi, odnosno očekivane ishode u pogledu razvoja kompetencija učesnika za koje je obuka predviđena,  </w:t>
      </w:r>
    </w:p>
    <w:p w14:paraId="447C2830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6A1E855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uslove za uključivanje profesionalaca u obuku, </w:t>
      </w:r>
    </w:p>
    <w:p w14:paraId="2FEE348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6061AAF4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audio-vizuelna i druga tehnička sredstva za izvođenje obuke,   </w:t>
      </w:r>
    </w:p>
    <w:p w14:paraId="1DE84E4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lastRenderedPageBreak/>
        <w:t>broj učesnika u grupi,</w:t>
      </w:r>
    </w:p>
    <w:p w14:paraId="740FA207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dužinu trajanja programa obuke.  </w:t>
      </w:r>
    </w:p>
    <w:p w14:paraId="16C7D52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</w:p>
    <w:p w14:paraId="0B487D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Iz integralnog dijela teksta obavezno navesti kao rezime programa obuke sljedeće:     </w:t>
      </w:r>
    </w:p>
    <w:p w14:paraId="7701878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10B955AF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3118D5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realizatora/e programa obuke, </w:t>
      </w:r>
    </w:p>
    <w:p w14:paraId="20D64CB0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5848C67D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ciljeve i zadatke programa obuke i oblast socijalne i dječje zaštite na koju se odnose,</w:t>
      </w:r>
    </w:p>
    <w:p w14:paraId="7AF39F5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obuke,</w:t>
      </w:r>
    </w:p>
    <w:p w14:paraId="6F34EF6C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kompetencije koje će program obuke razvijati,</w:t>
      </w:r>
    </w:p>
    <w:p w14:paraId="5CD1F732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7E0527D4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uslove za uključivanje profesionalaca u obuku,</w:t>
      </w:r>
    </w:p>
    <w:p w14:paraId="26D5FB16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7A0E3343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 učesnika u grupi,  </w:t>
      </w:r>
    </w:p>
    <w:p w14:paraId="0DD17A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jc w:val="left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dužinu trajanja programa obuke.</w:t>
      </w:r>
    </w:p>
    <w:p w14:paraId="38681A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CC3B0A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ne bi trebalo da bude duži od tri stranice.</w:t>
      </w:r>
    </w:p>
    <w:p w14:paraId="4A5D3210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456748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Napomena: obrazac rezimea programa obuke je 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 na obrascu A-2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Pravilnika o standardima za akreditaciju programa obuke, odnosno programa pružanja usluge u oblasti socijalne i dječje zaštite, načinu sprovođenja postupka akreditacije programa, sadržini i obliku sertifikata.</w:t>
      </w:r>
    </w:p>
    <w:p w14:paraId="33C0CA9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628C63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akreditovanog programa obuke Zavod za socijalnu i dječju zaštitu objavljuje na svojoj internet stranici.</w:t>
      </w:r>
    </w:p>
    <w:p w14:paraId="6549112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F23276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Stručnu ocjenu programa obuke, na osnovu ispunjenosti standarda iz člana 3 Pravilnika o standardima za akreditaciju programa obuke, odnosno programa pružanja usluge u oblasti socijalne i dječje zaštite, načinu sprovođenja postupka akreditacije programa, sadržini i obliku sertifikata, vrši Komisija za akreditaciju programa obuke.</w:t>
      </w:r>
    </w:p>
    <w:p w14:paraId="42AC9E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33FB751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Rješenje o akreditaciji programa obuke donosi Zavod za socijalnu i dječju zaštitu.</w:t>
      </w:r>
    </w:p>
    <w:p w14:paraId="6E6895D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D4A0771" w14:textId="102A6441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Za sve eventualne konsultacije, zainteresovana lica se mogu obratiti Odjeljenju za unapređenje kapaciteta stručnih radnika u Zavodu za socijalnu i dječju zaštitu, na broj telefona 020/226-181, kao i putem mail-a: </w:t>
      </w:r>
      <w:hyperlink r:id="rId8" w:history="1">
        <w:r w:rsidR="00A0419E" w:rsidRPr="00EC63D3">
          <w:rPr>
            <w:rStyle w:val="Hyperlink"/>
            <w:rFonts w:ascii="Arial" w:eastAsia="Calibri" w:hAnsi="Arial" w:cs="Arial"/>
            <w:sz w:val="20"/>
            <w:szCs w:val="20"/>
            <w:lang w:val="sr-Latn-ME"/>
          </w:rPr>
          <w:t>nikoleta.lakic@zsdz.gov.me</w:t>
        </w:r>
      </w:hyperlink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. </w:t>
      </w:r>
    </w:p>
    <w:p w14:paraId="5C0C50E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Prijava (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propisani obrazac A-1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), sa kompletnom dokumentacijom, podnosi se u zatvorenoj koverti, u štampanom i elektronskom obliku na CD-u, Zavodu za socijalnu i dječju zaštitu na adresu: </w:t>
      </w:r>
    </w:p>
    <w:p w14:paraId="5F8828A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</w:t>
      </w:r>
    </w:p>
    <w:p w14:paraId="058D334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Podljubović b.b., 81000 Podgorica</w:t>
      </w:r>
    </w:p>
    <w:p w14:paraId="14F476F2" w14:textId="097253A0" w:rsidR="006260E5" w:rsidRPr="00070155" w:rsidRDefault="006260E5" w:rsidP="006260E5">
      <w:pPr>
        <w:spacing w:before="0" w:after="0" w:line="240" w:lineRule="auto"/>
        <w:rPr>
          <w:rFonts w:ascii="Arial" w:eastAsia="Calibri" w:hAnsi="Arial" w:cs="Arial"/>
          <w:color w:val="FF0000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Sa naznakom: „Prijava na Javni poziv za </w:t>
      </w:r>
      <w:r w:rsidR="00EB0F7E" w:rsidRPr="00F64F49">
        <w:rPr>
          <w:rFonts w:ascii="Arial" w:eastAsia="Calibri" w:hAnsi="Arial" w:cs="Arial"/>
          <w:sz w:val="20"/>
          <w:szCs w:val="20"/>
          <w:lang w:val="sr-Latn-ME"/>
        </w:rPr>
        <w:t xml:space="preserve">za akreditaciju programa </w:t>
      </w:r>
      <w:r w:rsidR="00EB0F7E" w:rsidRPr="00D1587B">
        <w:rPr>
          <w:rFonts w:ascii="Arial" w:eastAsia="Calibri" w:hAnsi="Arial" w:cs="Arial"/>
          <w:bCs/>
          <w:sz w:val="20"/>
          <w:szCs w:val="20"/>
          <w:lang w:val="sr-Latn-ME"/>
        </w:rPr>
        <w:t xml:space="preserve">obuke </w:t>
      </w:r>
      <w:r w:rsidR="00070155">
        <w:rPr>
          <w:rFonts w:ascii="Arial" w:eastAsia="Calibri" w:hAnsi="Arial" w:cs="Arial"/>
          <w:sz w:val="20"/>
          <w:szCs w:val="20"/>
          <w:lang w:val="sr-Latn-ME"/>
        </w:rPr>
        <w:t>za stručne radnike u socijalnoj i dječjoj zaštiti na temu nenasilnog vaspitanja djece i jačanje pozitivnih roditeljskih praksi i vještina</w:t>
      </w:r>
      <w:r w:rsidRPr="00D1587B">
        <w:rPr>
          <w:rFonts w:ascii="Arial" w:eastAsia="Calibri" w:hAnsi="Arial" w:cs="Arial"/>
          <w:bCs/>
          <w:sz w:val="20"/>
          <w:szCs w:val="20"/>
          <w:lang w:val="sr-Latn-ME"/>
        </w:rPr>
        <w:t>,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Pr="003A74A8">
        <w:rPr>
          <w:rFonts w:ascii="Arial" w:eastAsia="Calibri" w:hAnsi="Arial" w:cs="Arial"/>
          <w:sz w:val="20"/>
          <w:szCs w:val="20"/>
          <w:lang w:val="sr-Latn-ME"/>
        </w:rPr>
        <w:t xml:space="preserve">broj </w:t>
      </w:r>
      <w:r w:rsidRPr="00474AE3">
        <w:rPr>
          <w:rFonts w:ascii="Arial" w:eastAsia="Calibri" w:hAnsi="Arial" w:cs="Arial"/>
          <w:sz w:val="20"/>
          <w:szCs w:val="20"/>
          <w:lang w:val="sr-Latn-ME"/>
        </w:rPr>
        <w:t>01-128/2</w:t>
      </w:r>
      <w:r w:rsidR="00A0419E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474AE3">
        <w:rPr>
          <w:rFonts w:ascii="Arial" w:eastAsia="Calibri" w:hAnsi="Arial" w:cs="Arial"/>
          <w:sz w:val="20"/>
          <w:szCs w:val="20"/>
          <w:lang w:val="sr-Latn-ME"/>
        </w:rPr>
        <w:t>-</w:t>
      </w:r>
      <w:r w:rsidR="009630A3">
        <w:rPr>
          <w:rFonts w:ascii="Arial" w:eastAsia="Calibri" w:hAnsi="Arial" w:cs="Arial"/>
          <w:sz w:val="20"/>
          <w:szCs w:val="20"/>
          <w:lang w:val="sr-Latn-ME"/>
        </w:rPr>
        <w:t>121</w:t>
      </w:r>
      <w:r w:rsidR="00F64F49" w:rsidRPr="00474AE3">
        <w:rPr>
          <w:rFonts w:ascii="Arial" w:eastAsia="Calibri" w:hAnsi="Arial" w:cs="Arial"/>
          <w:sz w:val="20"/>
          <w:szCs w:val="20"/>
          <w:lang w:val="sr-Latn-ME"/>
        </w:rPr>
        <w:t xml:space="preserve">/2 </w:t>
      </w:r>
      <w:r w:rsidRPr="00474AE3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A0419E">
        <w:rPr>
          <w:rFonts w:ascii="Arial" w:eastAsia="Calibri" w:hAnsi="Arial" w:cs="Arial"/>
          <w:sz w:val="20"/>
          <w:szCs w:val="20"/>
          <w:lang w:val="sr-Latn-ME"/>
        </w:rPr>
        <w:t xml:space="preserve"> 1</w:t>
      </w:r>
      <w:r w:rsidR="009630A3">
        <w:rPr>
          <w:rFonts w:ascii="Arial" w:eastAsia="Calibri" w:hAnsi="Arial" w:cs="Arial"/>
          <w:sz w:val="20"/>
          <w:szCs w:val="20"/>
          <w:lang w:val="sr-Latn-ME"/>
        </w:rPr>
        <w:t>9</w:t>
      </w:r>
      <w:bookmarkStart w:id="0" w:name="_GoBack"/>
      <w:bookmarkEnd w:id="0"/>
      <w:r w:rsidR="00474AE3" w:rsidRPr="00474AE3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A0419E">
        <w:rPr>
          <w:rFonts w:ascii="Arial" w:eastAsia="Calibri" w:hAnsi="Arial" w:cs="Arial"/>
          <w:sz w:val="20"/>
          <w:szCs w:val="20"/>
          <w:lang w:val="sr-Latn-ME"/>
        </w:rPr>
        <w:t>2</w:t>
      </w:r>
      <w:r w:rsidRPr="00474AE3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A0419E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474AE3">
        <w:rPr>
          <w:rFonts w:ascii="Arial" w:eastAsia="Calibri" w:hAnsi="Arial" w:cs="Arial"/>
          <w:sz w:val="20"/>
          <w:szCs w:val="20"/>
          <w:lang w:val="sr-Latn-ME"/>
        </w:rPr>
        <w:t xml:space="preserve">. godine“ </w:t>
      </w:r>
    </w:p>
    <w:tbl>
      <w:tblPr>
        <w:tblStyle w:val="TableGrid"/>
        <w:tblpPr w:leftFromText="180" w:rightFromText="180" w:vertAnchor="text" w:horzAnchor="margin" w:tblpXSpec="right" w:tblpY="9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</w:tblGrid>
      <w:tr w:rsidR="000D3CA4" w:rsidRPr="00F64F49" w14:paraId="097C0143" w14:textId="77777777" w:rsidTr="006E08EA">
        <w:tc>
          <w:tcPr>
            <w:tcW w:w="3108" w:type="dxa"/>
          </w:tcPr>
          <w:p w14:paraId="0183E115" w14:textId="77777777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_________________</w:t>
            </w:r>
          </w:p>
          <w:p w14:paraId="3B5E9AD3" w14:textId="77777777" w:rsidR="00524A1B" w:rsidRPr="00F64F49" w:rsidRDefault="00F64F49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>
              <w:rPr>
                <w:color w:val="auto"/>
                <w:sz w:val="20"/>
                <w:szCs w:val="20"/>
                <w:lang w:val="sr-Latn-BA"/>
              </w:rPr>
              <w:t>Ana Kulić Ratković</w:t>
            </w:r>
          </w:p>
          <w:p w14:paraId="37667356" w14:textId="291A9CAD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direktor</w:t>
            </w:r>
            <w:r w:rsidR="00F64F49">
              <w:rPr>
                <w:color w:val="auto"/>
                <w:sz w:val="20"/>
                <w:szCs w:val="20"/>
                <w:lang w:val="sr-Latn-BA"/>
              </w:rPr>
              <w:t>ica</w:t>
            </w:r>
          </w:p>
          <w:p w14:paraId="706371A5" w14:textId="77777777" w:rsidR="000D3CA4" w:rsidRPr="00F64F49" w:rsidRDefault="000D3CA4" w:rsidP="005647B4">
            <w:pPr>
              <w:spacing w:before="0"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  <w:p w14:paraId="320BCB1E" w14:textId="77777777" w:rsidR="000D3CA4" w:rsidRPr="00F64F49" w:rsidRDefault="000D3CA4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75492620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1248A213" w14:textId="77777777" w:rsidR="000F5E72" w:rsidRPr="00F64F49" w:rsidRDefault="000F5E72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108"/>
      </w:tblGrid>
      <w:tr w:rsidR="00A07D0D" w:rsidRPr="00F64F49" w14:paraId="7C92BCEF" w14:textId="77777777" w:rsidTr="00A07D0D">
        <w:tc>
          <w:tcPr>
            <w:tcW w:w="5954" w:type="dxa"/>
          </w:tcPr>
          <w:p w14:paraId="077E5D8A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  <w:tc>
          <w:tcPr>
            <w:tcW w:w="3108" w:type="dxa"/>
          </w:tcPr>
          <w:p w14:paraId="15D7382C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  <w:tr w:rsidR="00A07D0D" w:rsidRPr="00F64F49" w14:paraId="7860E195" w14:textId="77777777" w:rsidTr="00D07066">
        <w:trPr>
          <w:trHeight w:val="207"/>
        </w:trPr>
        <w:tc>
          <w:tcPr>
            <w:tcW w:w="5954" w:type="dxa"/>
          </w:tcPr>
          <w:p w14:paraId="24670B92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  <w:r w:rsidRPr="00F64F49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3108" w:type="dxa"/>
          </w:tcPr>
          <w:p w14:paraId="2033A580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37BB1946" w14:textId="77777777" w:rsidR="00323A4C" w:rsidRPr="00F64F49" w:rsidRDefault="00323A4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sectPr w:rsidR="00323A4C" w:rsidRPr="00F64F49" w:rsidSect="006A6536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64516" w14:textId="77777777" w:rsidR="0005705E" w:rsidRDefault="0005705E" w:rsidP="00A6505B">
      <w:pPr>
        <w:spacing w:before="0" w:after="0" w:line="240" w:lineRule="auto"/>
      </w:pPr>
      <w:r>
        <w:separator/>
      </w:r>
    </w:p>
  </w:endnote>
  <w:endnote w:type="continuationSeparator" w:id="0">
    <w:p w14:paraId="0FF2C7CD" w14:textId="77777777" w:rsidR="0005705E" w:rsidRDefault="0005705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CF0EB" w14:textId="77777777" w:rsidR="0005705E" w:rsidRDefault="0005705E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6F74E4E" w14:textId="77777777" w:rsidR="0005705E" w:rsidRDefault="0005705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B6AF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7D739" w14:textId="77777777" w:rsidR="00F323F6" w:rsidRPr="00C972AA" w:rsidRDefault="00EE503F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DDBC77D" wp14:editId="7380F42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93D03" w14:textId="77777777" w:rsidR="00B003EE" w:rsidRPr="00890011" w:rsidRDefault="00E87A38" w:rsidP="00A85076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                 </w:t>
                          </w:r>
                          <w:r w:rsidR="00CF0323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     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Adresa: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Podljubović 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5E2CF3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   </w:t>
                          </w:r>
                        </w:p>
                        <w:p w14:paraId="5D7691BA" w14:textId="77777777" w:rsidR="00B003EE" w:rsidRPr="00890011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81000 Podgorica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, Crna Gora</w:t>
                          </w:r>
                        </w:p>
                        <w:p w14:paraId="28C16D28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tel: +382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226 181</w:t>
                          </w:r>
                        </w:p>
                        <w:p w14:paraId="1F85502E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fax: +382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226 182</w:t>
                          </w:r>
                        </w:p>
                        <w:p w14:paraId="5861B479" w14:textId="77777777" w:rsidR="00B167AC" w:rsidRPr="00890011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www</w:t>
                          </w:r>
                          <w:r w:rsidR="00EB60F2"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.zsdzcg.me</w:t>
                          </w:r>
                        </w:p>
                        <w:p w14:paraId="375575E7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BC7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14:paraId="60093D03" w14:textId="77777777" w:rsidR="00B003EE" w:rsidRPr="00890011" w:rsidRDefault="00E87A38" w:rsidP="00A85076">
                    <w:pPr>
                      <w:spacing w:before="0"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B461E9">
                      <w:rPr>
                        <w:sz w:val="20"/>
                        <w:lang w:val="sr-Latn-ME"/>
                      </w:rPr>
                      <w:t xml:space="preserve">                      </w:t>
                    </w:r>
                    <w:r w:rsidR="00CF0323">
                      <w:rPr>
                        <w:sz w:val="20"/>
                        <w:lang w:val="sr-Latn-ME"/>
                      </w:rPr>
                      <w:t xml:space="preserve"> </w:t>
                    </w:r>
                    <w:r w:rsidRPr="00B461E9">
                      <w:rPr>
                        <w:sz w:val="20"/>
                        <w:lang w:val="sr-Latn-ME"/>
                      </w:rPr>
                      <w:t xml:space="preserve"> 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     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Adresa: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Podljubović 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5E2CF3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   </w:t>
                    </w:r>
                  </w:p>
                  <w:p w14:paraId="5D7691BA" w14:textId="77777777" w:rsidR="00B003EE" w:rsidRPr="00890011" w:rsidRDefault="00EB60F2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81000 Podgorica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, Crna Gora</w:t>
                    </w:r>
                  </w:p>
                  <w:p w14:paraId="28C16D28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tel: +382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226 181</w:t>
                    </w:r>
                  </w:p>
                  <w:p w14:paraId="1F85502E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fax: +382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226 182</w:t>
                    </w:r>
                  </w:p>
                  <w:p w14:paraId="5861B479" w14:textId="77777777" w:rsidR="00B167AC" w:rsidRPr="00890011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www</w:t>
                    </w:r>
                    <w:r w:rsidR="00EB60F2"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.zsdzcg.me</w:t>
                    </w:r>
                  </w:p>
                  <w:p w14:paraId="375575E7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246699" wp14:editId="5080C5F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6A1A78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  <w:lang w:val="sr-Latn-ME" w:eastAsia="sr-Latn-ME"/>
      </w:rPr>
      <w:drawing>
        <wp:anchor distT="0" distB="0" distL="114300" distR="114300" simplePos="0" relativeHeight="251657216" behindDoc="0" locked="0" layoutInCell="1" allowOverlap="1" wp14:anchorId="77383C8B" wp14:editId="4377A53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14:paraId="1EE874AF" w14:textId="77777777"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14:paraId="56D12248" w14:textId="77777777" w:rsidR="005E2CF3" w:rsidRDefault="005E2CF3" w:rsidP="005E2C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39"/>
    <w:multiLevelType w:val="hybridMultilevel"/>
    <w:tmpl w:val="7766F0A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491"/>
    <w:multiLevelType w:val="hybridMultilevel"/>
    <w:tmpl w:val="2D76504A"/>
    <w:lvl w:ilvl="0" w:tplc="326A78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E6921"/>
    <w:multiLevelType w:val="hybridMultilevel"/>
    <w:tmpl w:val="CE422F5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3222"/>
    <w:multiLevelType w:val="hybridMultilevel"/>
    <w:tmpl w:val="23003F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D3F25"/>
    <w:multiLevelType w:val="multilevel"/>
    <w:tmpl w:val="45C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761D7"/>
    <w:multiLevelType w:val="hybridMultilevel"/>
    <w:tmpl w:val="38325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2531"/>
    <w:multiLevelType w:val="hybridMultilevel"/>
    <w:tmpl w:val="1DD61E6C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93959"/>
    <w:multiLevelType w:val="hybridMultilevel"/>
    <w:tmpl w:val="7E6464F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00B2"/>
    <w:multiLevelType w:val="hybridMultilevel"/>
    <w:tmpl w:val="9D0414E8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CE60A0"/>
    <w:multiLevelType w:val="hybridMultilevel"/>
    <w:tmpl w:val="4AB8C93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F4B36"/>
    <w:multiLevelType w:val="multilevel"/>
    <w:tmpl w:val="4AB0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233D8"/>
    <w:multiLevelType w:val="hybridMultilevel"/>
    <w:tmpl w:val="C21C52DA"/>
    <w:lvl w:ilvl="0" w:tplc="CD363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81A41"/>
    <w:multiLevelType w:val="hybridMultilevel"/>
    <w:tmpl w:val="E9FC20A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21E51"/>
    <w:multiLevelType w:val="multilevel"/>
    <w:tmpl w:val="8C64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0B1C"/>
    <w:multiLevelType w:val="hybridMultilevel"/>
    <w:tmpl w:val="F5AA22A0"/>
    <w:lvl w:ilvl="0" w:tplc="106C71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6"/>
  </w:num>
  <w:num w:numId="4">
    <w:abstractNumId w:val="7"/>
  </w:num>
  <w:num w:numId="5">
    <w:abstractNumId w:val="14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15"/>
  </w:num>
  <w:num w:numId="15">
    <w:abstractNumId w:val="12"/>
  </w:num>
  <w:num w:numId="16">
    <w:abstractNumId w:val="17"/>
  </w:num>
  <w:num w:numId="17">
    <w:abstractNumId w:val="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1FF"/>
    <w:rsid w:val="00006B06"/>
    <w:rsid w:val="00010D55"/>
    <w:rsid w:val="00010F03"/>
    <w:rsid w:val="00020673"/>
    <w:rsid w:val="000408C2"/>
    <w:rsid w:val="00050EC5"/>
    <w:rsid w:val="0005162F"/>
    <w:rsid w:val="00051EC7"/>
    <w:rsid w:val="0005705E"/>
    <w:rsid w:val="0006033F"/>
    <w:rsid w:val="0006449B"/>
    <w:rsid w:val="00070155"/>
    <w:rsid w:val="00071E3B"/>
    <w:rsid w:val="00074B15"/>
    <w:rsid w:val="00077F32"/>
    <w:rsid w:val="000812BB"/>
    <w:rsid w:val="00085892"/>
    <w:rsid w:val="0008635F"/>
    <w:rsid w:val="000A114C"/>
    <w:rsid w:val="000A28CD"/>
    <w:rsid w:val="000A45C7"/>
    <w:rsid w:val="000A5914"/>
    <w:rsid w:val="000B64BD"/>
    <w:rsid w:val="000C41B9"/>
    <w:rsid w:val="000D32C1"/>
    <w:rsid w:val="000D3CA4"/>
    <w:rsid w:val="000D4A84"/>
    <w:rsid w:val="000E06A5"/>
    <w:rsid w:val="000F2AA0"/>
    <w:rsid w:val="000F2B95"/>
    <w:rsid w:val="000F2BFC"/>
    <w:rsid w:val="000F479F"/>
    <w:rsid w:val="000F5E72"/>
    <w:rsid w:val="00101355"/>
    <w:rsid w:val="001053EE"/>
    <w:rsid w:val="00106DCB"/>
    <w:rsid w:val="00107821"/>
    <w:rsid w:val="00113F5F"/>
    <w:rsid w:val="00122F75"/>
    <w:rsid w:val="001243AB"/>
    <w:rsid w:val="00124EEC"/>
    <w:rsid w:val="00127A7A"/>
    <w:rsid w:val="001305DA"/>
    <w:rsid w:val="001326AD"/>
    <w:rsid w:val="001369D5"/>
    <w:rsid w:val="00143FD7"/>
    <w:rsid w:val="00152AFC"/>
    <w:rsid w:val="00154D42"/>
    <w:rsid w:val="001708C2"/>
    <w:rsid w:val="001750CC"/>
    <w:rsid w:val="001778BD"/>
    <w:rsid w:val="00181D3B"/>
    <w:rsid w:val="001822FC"/>
    <w:rsid w:val="001847FD"/>
    <w:rsid w:val="00196664"/>
    <w:rsid w:val="001967A7"/>
    <w:rsid w:val="001A231D"/>
    <w:rsid w:val="001A3B32"/>
    <w:rsid w:val="001A5F10"/>
    <w:rsid w:val="001A79B6"/>
    <w:rsid w:val="001A7E96"/>
    <w:rsid w:val="001B353F"/>
    <w:rsid w:val="001B66F1"/>
    <w:rsid w:val="001C2DA5"/>
    <w:rsid w:val="001C6DF7"/>
    <w:rsid w:val="001D01D6"/>
    <w:rsid w:val="001D0A18"/>
    <w:rsid w:val="001D3909"/>
    <w:rsid w:val="001E048D"/>
    <w:rsid w:val="001E1787"/>
    <w:rsid w:val="001E1AE9"/>
    <w:rsid w:val="001E3EF5"/>
    <w:rsid w:val="001E5083"/>
    <w:rsid w:val="001E523F"/>
    <w:rsid w:val="001F037E"/>
    <w:rsid w:val="001F1805"/>
    <w:rsid w:val="001F6506"/>
    <w:rsid w:val="001F75D5"/>
    <w:rsid w:val="00205759"/>
    <w:rsid w:val="002105AD"/>
    <w:rsid w:val="00222290"/>
    <w:rsid w:val="00222EEB"/>
    <w:rsid w:val="0023181F"/>
    <w:rsid w:val="002328F9"/>
    <w:rsid w:val="002511E4"/>
    <w:rsid w:val="0025165C"/>
    <w:rsid w:val="00252A36"/>
    <w:rsid w:val="00254859"/>
    <w:rsid w:val="00256A89"/>
    <w:rsid w:val="002666FA"/>
    <w:rsid w:val="002668B8"/>
    <w:rsid w:val="00272387"/>
    <w:rsid w:val="00275244"/>
    <w:rsid w:val="0027702D"/>
    <w:rsid w:val="00280B7D"/>
    <w:rsid w:val="00280E1A"/>
    <w:rsid w:val="0028110C"/>
    <w:rsid w:val="002836CF"/>
    <w:rsid w:val="00292D5E"/>
    <w:rsid w:val="0029558D"/>
    <w:rsid w:val="002A1D00"/>
    <w:rsid w:val="002A5A23"/>
    <w:rsid w:val="002A5C94"/>
    <w:rsid w:val="002A7CB3"/>
    <w:rsid w:val="002B1B5A"/>
    <w:rsid w:val="002C3B33"/>
    <w:rsid w:val="002C500E"/>
    <w:rsid w:val="002D2951"/>
    <w:rsid w:val="002D4A4E"/>
    <w:rsid w:val="002E11BE"/>
    <w:rsid w:val="002E1865"/>
    <w:rsid w:val="002E2160"/>
    <w:rsid w:val="002F0078"/>
    <w:rsid w:val="002F0895"/>
    <w:rsid w:val="002F1BA6"/>
    <w:rsid w:val="002F3DB2"/>
    <w:rsid w:val="002F461C"/>
    <w:rsid w:val="002F52C8"/>
    <w:rsid w:val="00303052"/>
    <w:rsid w:val="00304DB5"/>
    <w:rsid w:val="00306477"/>
    <w:rsid w:val="00312100"/>
    <w:rsid w:val="00312D35"/>
    <w:rsid w:val="00314514"/>
    <w:rsid w:val="003168DA"/>
    <w:rsid w:val="00320CC8"/>
    <w:rsid w:val="00321FCC"/>
    <w:rsid w:val="003225DB"/>
    <w:rsid w:val="00323A4C"/>
    <w:rsid w:val="00324EE4"/>
    <w:rsid w:val="003257DE"/>
    <w:rsid w:val="003267E9"/>
    <w:rsid w:val="003417B8"/>
    <w:rsid w:val="00341A00"/>
    <w:rsid w:val="003438C4"/>
    <w:rsid w:val="003477BC"/>
    <w:rsid w:val="00350578"/>
    <w:rsid w:val="003512F8"/>
    <w:rsid w:val="00354D08"/>
    <w:rsid w:val="003634B1"/>
    <w:rsid w:val="003652BF"/>
    <w:rsid w:val="00365EA2"/>
    <w:rsid w:val="00375D08"/>
    <w:rsid w:val="00395A14"/>
    <w:rsid w:val="003A24E2"/>
    <w:rsid w:val="003A6DB5"/>
    <w:rsid w:val="003A74A8"/>
    <w:rsid w:val="003B75E8"/>
    <w:rsid w:val="003C4256"/>
    <w:rsid w:val="003C63D3"/>
    <w:rsid w:val="003C693C"/>
    <w:rsid w:val="003D5161"/>
    <w:rsid w:val="003E42C7"/>
    <w:rsid w:val="003E7F93"/>
    <w:rsid w:val="003F5903"/>
    <w:rsid w:val="004112D5"/>
    <w:rsid w:val="0041573C"/>
    <w:rsid w:val="00431569"/>
    <w:rsid w:val="00431DCB"/>
    <w:rsid w:val="00432F6F"/>
    <w:rsid w:val="00433B74"/>
    <w:rsid w:val="004378E1"/>
    <w:rsid w:val="00437B5F"/>
    <w:rsid w:val="00442132"/>
    <w:rsid w:val="00443739"/>
    <w:rsid w:val="004501E6"/>
    <w:rsid w:val="00451212"/>
    <w:rsid w:val="00451F6C"/>
    <w:rsid w:val="00451FF9"/>
    <w:rsid w:val="00452E48"/>
    <w:rsid w:val="00463936"/>
    <w:rsid w:val="00466EC6"/>
    <w:rsid w:val="004679C3"/>
    <w:rsid w:val="00474AE3"/>
    <w:rsid w:val="00475AB6"/>
    <w:rsid w:val="0049127C"/>
    <w:rsid w:val="00491EE3"/>
    <w:rsid w:val="0049368A"/>
    <w:rsid w:val="0049475A"/>
    <w:rsid w:val="00494BFF"/>
    <w:rsid w:val="004A0A30"/>
    <w:rsid w:val="004A2D08"/>
    <w:rsid w:val="004C45FD"/>
    <w:rsid w:val="004C7D3F"/>
    <w:rsid w:val="004E3DA7"/>
    <w:rsid w:val="004F24B0"/>
    <w:rsid w:val="00514A9C"/>
    <w:rsid w:val="00523147"/>
    <w:rsid w:val="00524A1B"/>
    <w:rsid w:val="00530E4B"/>
    <w:rsid w:val="00531FDF"/>
    <w:rsid w:val="005354AA"/>
    <w:rsid w:val="0053634A"/>
    <w:rsid w:val="005424BA"/>
    <w:rsid w:val="00542594"/>
    <w:rsid w:val="00551B17"/>
    <w:rsid w:val="00556ED8"/>
    <w:rsid w:val="005647B4"/>
    <w:rsid w:val="005679E2"/>
    <w:rsid w:val="005723C7"/>
    <w:rsid w:val="0057721D"/>
    <w:rsid w:val="00577281"/>
    <w:rsid w:val="00581121"/>
    <w:rsid w:val="00581479"/>
    <w:rsid w:val="00582BF7"/>
    <w:rsid w:val="00594F58"/>
    <w:rsid w:val="005A3F39"/>
    <w:rsid w:val="005A4E7E"/>
    <w:rsid w:val="005B09FC"/>
    <w:rsid w:val="005B1334"/>
    <w:rsid w:val="005B13CC"/>
    <w:rsid w:val="005B44BF"/>
    <w:rsid w:val="005B6A3D"/>
    <w:rsid w:val="005C1FF5"/>
    <w:rsid w:val="005C6F24"/>
    <w:rsid w:val="005D2A88"/>
    <w:rsid w:val="005E2CF3"/>
    <w:rsid w:val="005E68FA"/>
    <w:rsid w:val="005F2D61"/>
    <w:rsid w:val="005F56D9"/>
    <w:rsid w:val="00603CE1"/>
    <w:rsid w:val="00605479"/>
    <w:rsid w:val="006077BF"/>
    <w:rsid w:val="00612213"/>
    <w:rsid w:val="00612DD0"/>
    <w:rsid w:val="00615825"/>
    <w:rsid w:val="00615983"/>
    <w:rsid w:val="00625999"/>
    <w:rsid w:val="006260E5"/>
    <w:rsid w:val="00630A76"/>
    <w:rsid w:val="006340CD"/>
    <w:rsid w:val="006435A6"/>
    <w:rsid w:val="0065040D"/>
    <w:rsid w:val="006575B9"/>
    <w:rsid w:val="00657FA9"/>
    <w:rsid w:val="00663571"/>
    <w:rsid w:val="00666BB1"/>
    <w:rsid w:val="006710A5"/>
    <w:rsid w:val="006739CA"/>
    <w:rsid w:val="00675551"/>
    <w:rsid w:val="00682773"/>
    <w:rsid w:val="006832A9"/>
    <w:rsid w:val="006977BD"/>
    <w:rsid w:val="006A24FA"/>
    <w:rsid w:val="006A2C40"/>
    <w:rsid w:val="006A6536"/>
    <w:rsid w:val="006B0CEE"/>
    <w:rsid w:val="006B37FB"/>
    <w:rsid w:val="006C1627"/>
    <w:rsid w:val="006C5EA4"/>
    <w:rsid w:val="006D3A0F"/>
    <w:rsid w:val="006D4EB3"/>
    <w:rsid w:val="006D55E3"/>
    <w:rsid w:val="006D6CA0"/>
    <w:rsid w:val="006D711E"/>
    <w:rsid w:val="006E20B1"/>
    <w:rsid w:val="006E262C"/>
    <w:rsid w:val="006E6554"/>
    <w:rsid w:val="006F3873"/>
    <w:rsid w:val="00700D61"/>
    <w:rsid w:val="00704DF0"/>
    <w:rsid w:val="007113B1"/>
    <w:rsid w:val="0071363F"/>
    <w:rsid w:val="007136E1"/>
    <w:rsid w:val="007167EC"/>
    <w:rsid w:val="00720E91"/>
    <w:rsid w:val="00722040"/>
    <w:rsid w:val="00724BB0"/>
    <w:rsid w:val="00727490"/>
    <w:rsid w:val="00730DD9"/>
    <w:rsid w:val="00731483"/>
    <w:rsid w:val="007316E8"/>
    <w:rsid w:val="0073561A"/>
    <w:rsid w:val="0075154D"/>
    <w:rsid w:val="0075227A"/>
    <w:rsid w:val="007600DF"/>
    <w:rsid w:val="00761608"/>
    <w:rsid w:val="00764817"/>
    <w:rsid w:val="0077100B"/>
    <w:rsid w:val="00774EF9"/>
    <w:rsid w:val="0078047B"/>
    <w:rsid w:val="0078640C"/>
    <w:rsid w:val="00786F2E"/>
    <w:rsid w:val="007904A7"/>
    <w:rsid w:val="00794586"/>
    <w:rsid w:val="007974D7"/>
    <w:rsid w:val="007978B6"/>
    <w:rsid w:val="007B2B13"/>
    <w:rsid w:val="007B7947"/>
    <w:rsid w:val="007C025D"/>
    <w:rsid w:val="007C0C3E"/>
    <w:rsid w:val="007C6535"/>
    <w:rsid w:val="007C787A"/>
    <w:rsid w:val="007D2A28"/>
    <w:rsid w:val="007D4789"/>
    <w:rsid w:val="007F1BAC"/>
    <w:rsid w:val="007F47FC"/>
    <w:rsid w:val="007F772E"/>
    <w:rsid w:val="008048E8"/>
    <w:rsid w:val="00810444"/>
    <w:rsid w:val="00812734"/>
    <w:rsid w:val="00822773"/>
    <w:rsid w:val="00827FD5"/>
    <w:rsid w:val="008416CE"/>
    <w:rsid w:val="008454F3"/>
    <w:rsid w:val="008548C4"/>
    <w:rsid w:val="00861F55"/>
    <w:rsid w:val="00864D91"/>
    <w:rsid w:val="0086508D"/>
    <w:rsid w:val="00876B7B"/>
    <w:rsid w:val="0088156B"/>
    <w:rsid w:val="00885190"/>
    <w:rsid w:val="00890011"/>
    <w:rsid w:val="00896F5B"/>
    <w:rsid w:val="00897FD3"/>
    <w:rsid w:val="008A5BEE"/>
    <w:rsid w:val="008B1613"/>
    <w:rsid w:val="008C5273"/>
    <w:rsid w:val="008C6233"/>
    <w:rsid w:val="008C7F82"/>
    <w:rsid w:val="008D2A7F"/>
    <w:rsid w:val="008D6D09"/>
    <w:rsid w:val="00902E6C"/>
    <w:rsid w:val="00907170"/>
    <w:rsid w:val="00907E84"/>
    <w:rsid w:val="00912F4A"/>
    <w:rsid w:val="009130A0"/>
    <w:rsid w:val="00916890"/>
    <w:rsid w:val="00922A8D"/>
    <w:rsid w:val="00924CC7"/>
    <w:rsid w:val="00931D4A"/>
    <w:rsid w:val="00932B84"/>
    <w:rsid w:val="0093394C"/>
    <w:rsid w:val="00936423"/>
    <w:rsid w:val="00943B69"/>
    <w:rsid w:val="00944D14"/>
    <w:rsid w:val="00945E8A"/>
    <w:rsid w:val="00946A67"/>
    <w:rsid w:val="0096107C"/>
    <w:rsid w:val="009616A5"/>
    <w:rsid w:val="009630A3"/>
    <w:rsid w:val="009641A3"/>
    <w:rsid w:val="00981AD6"/>
    <w:rsid w:val="009840E2"/>
    <w:rsid w:val="009863C7"/>
    <w:rsid w:val="00992D85"/>
    <w:rsid w:val="009967B3"/>
    <w:rsid w:val="00997C04"/>
    <w:rsid w:val="009A1931"/>
    <w:rsid w:val="009B217C"/>
    <w:rsid w:val="009C07C7"/>
    <w:rsid w:val="009C2451"/>
    <w:rsid w:val="009C5071"/>
    <w:rsid w:val="009E1E06"/>
    <w:rsid w:val="009E40FE"/>
    <w:rsid w:val="009E56FF"/>
    <w:rsid w:val="009E797A"/>
    <w:rsid w:val="009F6CD1"/>
    <w:rsid w:val="00A0419E"/>
    <w:rsid w:val="00A07D0D"/>
    <w:rsid w:val="00A11549"/>
    <w:rsid w:val="00A3692D"/>
    <w:rsid w:val="00A43F6D"/>
    <w:rsid w:val="00A46827"/>
    <w:rsid w:val="00A5122C"/>
    <w:rsid w:val="00A6505B"/>
    <w:rsid w:val="00A7772D"/>
    <w:rsid w:val="00A85076"/>
    <w:rsid w:val="00A8674D"/>
    <w:rsid w:val="00A95714"/>
    <w:rsid w:val="00AA0742"/>
    <w:rsid w:val="00AA3EB9"/>
    <w:rsid w:val="00AA54F8"/>
    <w:rsid w:val="00AA5F3E"/>
    <w:rsid w:val="00AA7861"/>
    <w:rsid w:val="00AB3F54"/>
    <w:rsid w:val="00AC4205"/>
    <w:rsid w:val="00AD11A6"/>
    <w:rsid w:val="00AD2A08"/>
    <w:rsid w:val="00AE0FA3"/>
    <w:rsid w:val="00AF27FF"/>
    <w:rsid w:val="00AF3466"/>
    <w:rsid w:val="00AF751C"/>
    <w:rsid w:val="00B00396"/>
    <w:rsid w:val="00B003EE"/>
    <w:rsid w:val="00B03AC0"/>
    <w:rsid w:val="00B06CD7"/>
    <w:rsid w:val="00B13AFC"/>
    <w:rsid w:val="00B167AC"/>
    <w:rsid w:val="00B20D4E"/>
    <w:rsid w:val="00B2498E"/>
    <w:rsid w:val="00B27343"/>
    <w:rsid w:val="00B278A6"/>
    <w:rsid w:val="00B306F8"/>
    <w:rsid w:val="00B33812"/>
    <w:rsid w:val="00B34781"/>
    <w:rsid w:val="00B36699"/>
    <w:rsid w:val="00B36A3C"/>
    <w:rsid w:val="00B3708E"/>
    <w:rsid w:val="00B37823"/>
    <w:rsid w:val="00B40659"/>
    <w:rsid w:val="00B40A06"/>
    <w:rsid w:val="00B43797"/>
    <w:rsid w:val="00B44FCE"/>
    <w:rsid w:val="00B461E9"/>
    <w:rsid w:val="00B47193"/>
    <w:rsid w:val="00B473C2"/>
    <w:rsid w:val="00B47D2C"/>
    <w:rsid w:val="00B522F9"/>
    <w:rsid w:val="00B53113"/>
    <w:rsid w:val="00B5574E"/>
    <w:rsid w:val="00B63744"/>
    <w:rsid w:val="00B671DD"/>
    <w:rsid w:val="00B74FD7"/>
    <w:rsid w:val="00B76BA7"/>
    <w:rsid w:val="00B802FD"/>
    <w:rsid w:val="00B80EE3"/>
    <w:rsid w:val="00B82E87"/>
    <w:rsid w:val="00B83F7A"/>
    <w:rsid w:val="00B84F08"/>
    <w:rsid w:val="00B864B0"/>
    <w:rsid w:val="00B94DEE"/>
    <w:rsid w:val="00B95D43"/>
    <w:rsid w:val="00BA132F"/>
    <w:rsid w:val="00BA1FB7"/>
    <w:rsid w:val="00BA5ED2"/>
    <w:rsid w:val="00BB04DF"/>
    <w:rsid w:val="00BB4E33"/>
    <w:rsid w:val="00BB5A91"/>
    <w:rsid w:val="00BD6395"/>
    <w:rsid w:val="00BE0624"/>
    <w:rsid w:val="00BE25C2"/>
    <w:rsid w:val="00BE3206"/>
    <w:rsid w:val="00BF1AE0"/>
    <w:rsid w:val="00BF329F"/>
    <w:rsid w:val="00BF464E"/>
    <w:rsid w:val="00C02BFB"/>
    <w:rsid w:val="00C033F2"/>
    <w:rsid w:val="00C0657F"/>
    <w:rsid w:val="00C123D2"/>
    <w:rsid w:val="00C14421"/>
    <w:rsid w:val="00C176EB"/>
    <w:rsid w:val="00C20E0A"/>
    <w:rsid w:val="00C21097"/>
    <w:rsid w:val="00C22F3D"/>
    <w:rsid w:val="00C24045"/>
    <w:rsid w:val="00C2622E"/>
    <w:rsid w:val="00C4431F"/>
    <w:rsid w:val="00C44F65"/>
    <w:rsid w:val="00C50BA3"/>
    <w:rsid w:val="00C51472"/>
    <w:rsid w:val="00C70C61"/>
    <w:rsid w:val="00C70E47"/>
    <w:rsid w:val="00C71387"/>
    <w:rsid w:val="00C83633"/>
    <w:rsid w:val="00C83972"/>
    <w:rsid w:val="00C84028"/>
    <w:rsid w:val="00C90522"/>
    <w:rsid w:val="00C972AA"/>
    <w:rsid w:val="00C974F8"/>
    <w:rsid w:val="00CA4058"/>
    <w:rsid w:val="00CA5641"/>
    <w:rsid w:val="00CC0B99"/>
    <w:rsid w:val="00CC2580"/>
    <w:rsid w:val="00CC39B9"/>
    <w:rsid w:val="00CC747E"/>
    <w:rsid w:val="00CD159D"/>
    <w:rsid w:val="00CF0323"/>
    <w:rsid w:val="00CF181A"/>
    <w:rsid w:val="00CF540B"/>
    <w:rsid w:val="00D07066"/>
    <w:rsid w:val="00D07FC4"/>
    <w:rsid w:val="00D12036"/>
    <w:rsid w:val="00D1587B"/>
    <w:rsid w:val="00D215CB"/>
    <w:rsid w:val="00D23B4D"/>
    <w:rsid w:val="00D23FD7"/>
    <w:rsid w:val="00D2455F"/>
    <w:rsid w:val="00D302D7"/>
    <w:rsid w:val="00D30D9C"/>
    <w:rsid w:val="00D41F0C"/>
    <w:rsid w:val="00D504B1"/>
    <w:rsid w:val="00D55AF1"/>
    <w:rsid w:val="00D63B3D"/>
    <w:rsid w:val="00D6740C"/>
    <w:rsid w:val="00D7119F"/>
    <w:rsid w:val="00D81542"/>
    <w:rsid w:val="00D8312D"/>
    <w:rsid w:val="00D87887"/>
    <w:rsid w:val="00D90D0A"/>
    <w:rsid w:val="00D91C61"/>
    <w:rsid w:val="00D9646C"/>
    <w:rsid w:val="00D96D7F"/>
    <w:rsid w:val="00DB00A4"/>
    <w:rsid w:val="00DB0A1E"/>
    <w:rsid w:val="00DB44E2"/>
    <w:rsid w:val="00DB628C"/>
    <w:rsid w:val="00DC4836"/>
    <w:rsid w:val="00DC5DF1"/>
    <w:rsid w:val="00DD296F"/>
    <w:rsid w:val="00DE2818"/>
    <w:rsid w:val="00DF60F7"/>
    <w:rsid w:val="00E01B1B"/>
    <w:rsid w:val="00E073E4"/>
    <w:rsid w:val="00E13045"/>
    <w:rsid w:val="00E1351E"/>
    <w:rsid w:val="00E13D38"/>
    <w:rsid w:val="00E21378"/>
    <w:rsid w:val="00E22AF5"/>
    <w:rsid w:val="00E27B17"/>
    <w:rsid w:val="00E4569A"/>
    <w:rsid w:val="00E46591"/>
    <w:rsid w:val="00E52CA7"/>
    <w:rsid w:val="00E555CF"/>
    <w:rsid w:val="00E55B02"/>
    <w:rsid w:val="00E55B52"/>
    <w:rsid w:val="00E73A9B"/>
    <w:rsid w:val="00E74AFB"/>
    <w:rsid w:val="00E74F3E"/>
    <w:rsid w:val="00E74F68"/>
    <w:rsid w:val="00E75466"/>
    <w:rsid w:val="00E76B3E"/>
    <w:rsid w:val="00E82C5D"/>
    <w:rsid w:val="00E87A38"/>
    <w:rsid w:val="00EA675C"/>
    <w:rsid w:val="00EB0F7E"/>
    <w:rsid w:val="00EB60F2"/>
    <w:rsid w:val="00EC5786"/>
    <w:rsid w:val="00ED51AE"/>
    <w:rsid w:val="00EE3D3B"/>
    <w:rsid w:val="00EE503F"/>
    <w:rsid w:val="00EF036E"/>
    <w:rsid w:val="00EF0AD8"/>
    <w:rsid w:val="00EF26D9"/>
    <w:rsid w:val="00EF2846"/>
    <w:rsid w:val="00EF5003"/>
    <w:rsid w:val="00F00AF4"/>
    <w:rsid w:val="00F039B7"/>
    <w:rsid w:val="00F046C6"/>
    <w:rsid w:val="00F07867"/>
    <w:rsid w:val="00F127D8"/>
    <w:rsid w:val="00F14B0C"/>
    <w:rsid w:val="00F16D1B"/>
    <w:rsid w:val="00F1771E"/>
    <w:rsid w:val="00F21A4A"/>
    <w:rsid w:val="00F323F6"/>
    <w:rsid w:val="00F36F08"/>
    <w:rsid w:val="00F41F94"/>
    <w:rsid w:val="00F45717"/>
    <w:rsid w:val="00F531A2"/>
    <w:rsid w:val="00F561E8"/>
    <w:rsid w:val="00F60486"/>
    <w:rsid w:val="00F6119B"/>
    <w:rsid w:val="00F63FBA"/>
    <w:rsid w:val="00F64F49"/>
    <w:rsid w:val="00F84B12"/>
    <w:rsid w:val="00F90BA2"/>
    <w:rsid w:val="00FA2EC3"/>
    <w:rsid w:val="00FA370D"/>
    <w:rsid w:val="00FA3E8B"/>
    <w:rsid w:val="00FA4BD7"/>
    <w:rsid w:val="00FB1483"/>
    <w:rsid w:val="00FB4829"/>
    <w:rsid w:val="00FB550A"/>
    <w:rsid w:val="00FB5E0B"/>
    <w:rsid w:val="00FC1E6C"/>
    <w:rsid w:val="00FD61CF"/>
    <w:rsid w:val="00FE2C8B"/>
    <w:rsid w:val="00FE4CFA"/>
    <w:rsid w:val="00FE60E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AC619"/>
  <w15:docId w15:val="{7CD1549B-92D9-4A82-8F42-5A39263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0D55"/>
    <w:pPr>
      <w:ind w:left="720"/>
      <w:contextualSpacing/>
    </w:pPr>
  </w:style>
  <w:style w:type="paragraph" w:customStyle="1" w:styleId="N03Y">
    <w:name w:val="N03Y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T30X">
    <w:name w:val="T30X"/>
    <w:basedOn w:val="Normal"/>
    <w:uiPriority w:val="99"/>
    <w:rsid w:val="00F0786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59"/>
    <w:rsid w:val="00711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A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2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eta.lakic@zsdz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Nikoleta Lakic</cp:lastModifiedBy>
  <cp:revision>2</cp:revision>
  <cp:lastPrinted>2026-02-19T08:10:00Z</cp:lastPrinted>
  <dcterms:created xsi:type="dcterms:W3CDTF">2026-02-19T08:10:00Z</dcterms:created>
  <dcterms:modified xsi:type="dcterms:W3CDTF">2026-02-19T08:10:00Z</dcterms:modified>
</cp:coreProperties>
</file>