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09" w:rsidRPr="00BA2E73" w:rsidRDefault="00F03909" w:rsidP="00983245">
      <w:pPr>
        <w:spacing w:line="360" w:lineRule="auto"/>
        <w:jc w:val="center"/>
        <w:rPr>
          <w:rFonts w:ascii="Cambria" w:hAnsi="Cambria"/>
          <w:color w:val="auto"/>
          <w:sz w:val="24"/>
          <w:szCs w:val="24"/>
          <w:lang w:val="sr-Latn-ME"/>
        </w:rPr>
      </w:pPr>
      <w:r w:rsidRPr="00BA2E73">
        <w:rPr>
          <w:rFonts w:ascii="Cambria" w:hAnsi="Cambria"/>
          <w:color w:val="auto"/>
          <w:sz w:val="24"/>
          <w:szCs w:val="24"/>
          <w:lang w:val="sr-Latn-ME"/>
        </w:rPr>
        <w:t>Akreditovana obuka</w:t>
      </w:r>
      <w:r w:rsidRPr="00BA2E73">
        <w:rPr>
          <w:rFonts w:ascii="Cambria" w:hAnsi="Cambria"/>
          <w:color w:val="auto"/>
          <w:sz w:val="24"/>
          <w:szCs w:val="24"/>
          <w:lang w:val="sr-Latn-ME"/>
        </w:rPr>
        <w:br/>
        <w:t xml:space="preserve"> „</w:t>
      </w:r>
      <w:bookmarkStart w:id="0" w:name="_GoBack"/>
      <w:r w:rsidRPr="006C7CDA">
        <w:rPr>
          <w:rFonts w:ascii="Cambria" w:hAnsi="Cambria"/>
          <w:b/>
          <w:color w:val="auto"/>
          <w:sz w:val="24"/>
          <w:szCs w:val="24"/>
          <w:lang w:val="sr-Latn-ME"/>
        </w:rPr>
        <w:t>Specijalizovani program za rad sa djecom sa neprihvatljivim oblicima ponašanja</w:t>
      </w:r>
      <w:bookmarkEnd w:id="0"/>
      <w:r w:rsidRPr="00BA2E73">
        <w:rPr>
          <w:rFonts w:ascii="Cambria" w:hAnsi="Cambria"/>
          <w:color w:val="auto"/>
          <w:sz w:val="24"/>
          <w:szCs w:val="24"/>
          <w:lang w:val="sr-Latn-ME"/>
        </w:rPr>
        <w:t>“</w:t>
      </w:r>
      <w:r w:rsidRPr="00BA2E73">
        <w:rPr>
          <w:rFonts w:ascii="Cambria" w:hAnsi="Cambria"/>
          <w:color w:val="auto"/>
          <w:sz w:val="24"/>
          <w:szCs w:val="24"/>
          <w:lang w:val="sr-Latn-ME"/>
        </w:rPr>
        <w:br/>
      </w:r>
      <w:r w:rsidRPr="00BA2E73">
        <w:rPr>
          <w:rFonts w:ascii="Cambria" w:hAnsi="Cambria"/>
          <w:b/>
          <w:bCs/>
          <w:color w:val="auto"/>
          <w:sz w:val="24"/>
          <w:szCs w:val="24"/>
          <w:lang w:val="sr-Latn-ME"/>
        </w:rPr>
        <w:br/>
      </w:r>
    </w:p>
    <w:p w:rsidR="00F03909" w:rsidRPr="00BA2E73" w:rsidRDefault="00F03909" w:rsidP="00983245">
      <w:pPr>
        <w:spacing w:line="360" w:lineRule="auto"/>
        <w:jc w:val="both"/>
        <w:rPr>
          <w:rFonts w:ascii="Cambria" w:hAnsi="Cambria"/>
          <w:color w:val="auto"/>
          <w:sz w:val="24"/>
          <w:szCs w:val="24"/>
          <w:lang w:val="sr-Latn-ME"/>
        </w:rPr>
      </w:pPr>
    </w:p>
    <w:p w:rsidR="00F03909" w:rsidRPr="00BA2E73" w:rsidRDefault="00F03909" w:rsidP="00983245">
      <w:pPr>
        <w:spacing w:line="360" w:lineRule="auto"/>
        <w:jc w:val="both"/>
        <w:rPr>
          <w:rFonts w:ascii="Cambria" w:hAnsi="Cambria"/>
          <w:b/>
          <w:bCs/>
          <w:color w:val="auto"/>
          <w:sz w:val="24"/>
          <w:szCs w:val="24"/>
          <w:lang w:val="sr-Latn-ME"/>
        </w:rPr>
      </w:pPr>
      <w:r w:rsidRPr="00BA2E73">
        <w:rPr>
          <w:rFonts w:ascii="Cambria" w:hAnsi="Cambria"/>
          <w:color w:val="auto"/>
          <w:sz w:val="24"/>
          <w:szCs w:val="24"/>
          <w:lang w:val="sr-Latn-ME"/>
        </w:rPr>
        <w:t xml:space="preserve">Obavještavamo  Vas da Zavod za socijalnu i djecju zastitu organizuje </w:t>
      </w:r>
      <w:r w:rsidRPr="00BA2E73">
        <w:rPr>
          <w:rFonts w:ascii="Cambria" w:hAnsi="Cambria"/>
          <w:b/>
          <w:bCs/>
          <w:color w:val="auto"/>
          <w:sz w:val="24"/>
          <w:szCs w:val="24"/>
          <w:lang w:val="sr-Latn-ME"/>
        </w:rPr>
        <w:t>dvodnevnu akreditovanu obuku</w:t>
      </w:r>
      <w:r w:rsidRPr="00BA2E73">
        <w:rPr>
          <w:rFonts w:ascii="Cambria" w:hAnsi="Cambria"/>
          <w:color w:val="auto"/>
          <w:sz w:val="24"/>
          <w:szCs w:val="24"/>
          <w:lang w:val="sr-Latn-ME"/>
        </w:rPr>
        <w:t xml:space="preserve">  pod nazivom „</w:t>
      </w:r>
      <w:r w:rsidRPr="00BA2E73">
        <w:rPr>
          <w:rFonts w:ascii="Cambria" w:hAnsi="Cambria"/>
          <w:b/>
          <w:bCs/>
          <w:i/>
          <w:iCs/>
          <w:color w:val="auto"/>
          <w:sz w:val="24"/>
          <w:szCs w:val="24"/>
          <w:lang w:val="sr-Latn-ME"/>
        </w:rPr>
        <w:t>Specijalizovani program za rad sa djecom sa neprihvatljivim oblicima ponašanja</w:t>
      </w:r>
      <w:r w:rsidRPr="00BA2E73">
        <w:rPr>
          <w:rFonts w:ascii="Cambria" w:hAnsi="Cambria"/>
          <w:color w:val="auto"/>
          <w:sz w:val="24"/>
          <w:szCs w:val="24"/>
          <w:lang w:val="sr-Latn-ME"/>
        </w:rPr>
        <w:t xml:space="preserve">“, namijenjenoj </w:t>
      </w:r>
      <w:r w:rsidRPr="00BA2E73">
        <w:rPr>
          <w:rFonts w:ascii="Cambria" w:hAnsi="Cambria"/>
          <w:b/>
          <w:bCs/>
          <w:color w:val="auto"/>
          <w:sz w:val="24"/>
          <w:szCs w:val="24"/>
          <w:lang w:val="sr-Latn-ME"/>
        </w:rPr>
        <w:t xml:space="preserve">stručnim radnicima u sistemu socijalne i dječije zaštite. </w:t>
      </w:r>
    </w:p>
    <w:p w:rsidR="00F03909" w:rsidRPr="00BA2E73" w:rsidRDefault="00F03909" w:rsidP="00BA2E73">
      <w:pPr>
        <w:spacing w:line="360" w:lineRule="auto"/>
        <w:jc w:val="both"/>
        <w:rPr>
          <w:rFonts w:ascii="Cambria" w:hAnsi="Cambria"/>
          <w:b/>
          <w:bCs/>
          <w:color w:val="auto"/>
          <w:sz w:val="24"/>
          <w:szCs w:val="24"/>
          <w:lang w:val="sr-Latn-ME"/>
        </w:rPr>
      </w:pPr>
      <w:r w:rsidRPr="00BA2E73">
        <w:rPr>
          <w:rFonts w:ascii="Cambria" w:hAnsi="Cambria"/>
          <w:color w:val="auto"/>
          <w:sz w:val="24"/>
          <w:szCs w:val="24"/>
          <w:lang w:val="sr-Latn-ME"/>
        </w:rPr>
        <w:t xml:space="preserve">Obuka će se realizovati </w:t>
      </w:r>
      <w:r w:rsidRPr="00BA2E73">
        <w:rPr>
          <w:rFonts w:ascii="Cambria" w:hAnsi="Cambria"/>
          <w:b/>
          <w:bCs/>
          <w:color w:val="auto"/>
          <w:sz w:val="24"/>
          <w:szCs w:val="24"/>
          <w:lang w:val="sr-Latn-ME"/>
        </w:rPr>
        <w:t xml:space="preserve">11. i 12. maja  2026. godine u </w:t>
      </w:r>
      <w:r w:rsidR="00BA2E73" w:rsidRPr="00B4014E">
        <w:rPr>
          <w:rFonts w:ascii="Cambria" w:hAnsi="Cambria"/>
          <w:b/>
          <w:bCs/>
          <w:color w:val="auto"/>
          <w:sz w:val="24"/>
          <w:szCs w:val="24"/>
          <w:lang w:val="sr-Latn-ME"/>
        </w:rPr>
        <w:t>Tivtu</w:t>
      </w:r>
      <w:r w:rsidRPr="00B4014E">
        <w:rPr>
          <w:rFonts w:ascii="Cambria" w:hAnsi="Cambria"/>
          <w:b/>
          <w:color w:val="auto"/>
          <w:sz w:val="24"/>
          <w:szCs w:val="24"/>
          <w:lang w:val="sr-Latn-ME"/>
        </w:rPr>
        <w:t xml:space="preserve">, u </w:t>
      </w:r>
      <w:r w:rsidR="00BA2E73" w:rsidRPr="00B4014E">
        <w:rPr>
          <w:rFonts w:ascii="Cambria" w:hAnsi="Cambria"/>
          <w:b/>
          <w:color w:val="auto"/>
          <w:sz w:val="24"/>
          <w:szCs w:val="24"/>
          <w:lang w:val="sr-Latn-ME"/>
        </w:rPr>
        <w:t>multimedijalnoj sali opštine Tivat</w:t>
      </w:r>
      <w:r w:rsidRPr="00BA2E73">
        <w:rPr>
          <w:rFonts w:ascii="Cambria" w:hAnsi="Cambria"/>
          <w:color w:val="auto"/>
          <w:sz w:val="24"/>
          <w:szCs w:val="24"/>
          <w:lang w:val="sr-Latn-ME"/>
        </w:rPr>
        <w:t>.</w:t>
      </w:r>
    </w:p>
    <w:p w:rsidR="00F03909" w:rsidRPr="00BA2E73" w:rsidRDefault="00F03909" w:rsidP="00BA2E73">
      <w:pPr>
        <w:spacing w:line="360" w:lineRule="auto"/>
        <w:jc w:val="both"/>
        <w:rPr>
          <w:rFonts w:ascii="Cambria" w:hAnsi="Cambria"/>
          <w:color w:val="auto"/>
          <w:sz w:val="24"/>
          <w:szCs w:val="24"/>
          <w:lang w:val="sr-Latn-ME"/>
        </w:rPr>
      </w:pPr>
      <w:r w:rsidRPr="00BA2E73">
        <w:rPr>
          <w:rFonts w:ascii="Cambria" w:hAnsi="Cambria"/>
          <w:color w:val="auto"/>
          <w:sz w:val="24"/>
          <w:szCs w:val="24"/>
          <w:lang w:val="sr-Latn-ME"/>
        </w:rPr>
        <w:t>Program obuke obuhvata razumijevanje osnovnih vrijednosti i modela dječijeg ponašanja, neurobiološke perspektive, te principa i koncepata rada sa djecom koja pokazuju neprihvatljive oblike ponašanja. Poseban akcenat stavljen je na različite vrste neprihvatljivog ponašanja, mehanizme i dinamiku njihovog nastanka, kao i uzroke, rasprostranjenost i posljedice. U okviru obuke, učesnici će posebno raditi na razumijevanju porodičnog konteksta, prepoznavanju faktora rizika unutar porodice i njihove povezanosti sa pojavom neprihvatljivih oblika ponašanja kod djece. Cilj je osnažiti profesionalce u sistemu socijalne zaštite, unaprijediti njihove kompetencije za rad sa porodicama i prevenirati profesionalno sagorijevanje.</w:t>
      </w:r>
    </w:p>
    <w:p w:rsidR="00F03909" w:rsidRPr="00BA2E73" w:rsidRDefault="00F03909" w:rsidP="00BA2E73">
      <w:pPr>
        <w:spacing w:line="360" w:lineRule="auto"/>
        <w:jc w:val="both"/>
        <w:rPr>
          <w:rFonts w:ascii="Cambria" w:hAnsi="Cambria"/>
          <w:color w:val="auto"/>
          <w:sz w:val="24"/>
          <w:szCs w:val="24"/>
          <w:lang w:val="sr-Latn-ME"/>
        </w:rPr>
      </w:pPr>
      <w:r w:rsidRPr="00BA2E73">
        <w:rPr>
          <w:rFonts w:ascii="Cambria" w:hAnsi="Cambria"/>
          <w:color w:val="auto"/>
          <w:sz w:val="24"/>
          <w:szCs w:val="24"/>
          <w:lang w:val="sr-Latn-ME"/>
        </w:rPr>
        <w:t xml:space="preserve">Autorke i voditeljke programa obuke su porodične savjetnice i psihoterapeutkinje u edukaciji pod supervizijom, </w:t>
      </w:r>
      <w:r w:rsidRPr="00BA2E73">
        <w:rPr>
          <w:rFonts w:ascii="Cambria" w:hAnsi="Cambria"/>
          <w:b/>
          <w:bCs/>
          <w:color w:val="auto"/>
          <w:sz w:val="24"/>
          <w:szCs w:val="24"/>
          <w:lang w:val="sr-Latn-ME"/>
        </w:rPr>
        <w:t>Katarina Čarapić Mitrović i Lepa Žunjić.</w:t>
      </w:r>
      <w:r w:rsidRPr="00BA2E73">
        <w:rPr>
          <w:rFonts w:ascii="Cambria" w:hAnsi="Cambria"/>
          <w:color w:val="auto"/>
          <w:sz w:val="24"/>
          <w:szCs w:val="24"/>
          <w:lang w:val="sr-Latn-ME"/>
        </w:rPr>
        <w:t xml:space="preserve"> </w:t>
      </w:r>
    </w:p>
    <w:p w:rsidR="00BA0346" w:rsidRPr="00BA2E73" w:rsidRDefault="00BA0346" w:rsidP="00983245">
      <w:pPr>
        <w:spacing w:line="360" w:lineRule="auto"/>
        <w:ind w:left="0" w:firstLine="0"/>
        <w:jc w:val="both"/>
        <w:rPr>
          <w:rFonts w:ascii="Cambria" w:hAnsi="Cambria"/>
          <w:b/>
          <w:bCs/>
          <w:color w:val="auto"/>
          <w:sz w:val="24"/>
          <w:szCs w:val="24"/>
          <w:lang w:val="sr-Latn-ME"/>
        </w:rPr>
      </w:pPr>
      <w:r w:rsidRPr="00BA2E73">
        <w:rPr>
          <w:rFonts w:ascii="Cambria" w:hAnsi="Cambria"/>
          <w:b/>
          <w:bCs/>
          <w:color w:val="auto"/>
          <w:sz w:val="24"/>
          <w:szCs w:val="24"/>
          <w:lang w:val="sr-Latn-ME"/>
        </w:rPr>
        <w:t xml:space="preserve">Zavod za socijalnu i dječju zaštitu pokriva troškove honorara predavača kao i ketering (ručak) tokom obuke. Smještaj i prevoz za učesnike obuke nije predviđen. </w:t>
      </w:r>
    </w:p>
    <w:p w:rsidR="00F956D0" w:rsidRPr="00BA2E73" w:rsidRDefault="00F03909" w:rsidP="0038423F">
      <w:pPr>
        <w:spacing w:line="360" w:lineRule="auto"/>
        <w:ind w:left="0" w:firstLine="0"/>
        <w:jc w:val="both"/>
        <w:rPr>
          <w:color w:val="auto"/>
        </w:rPr>
      </w:pPr>
      <w:r w:rsidRPr="00BA2E73">
        <w:rPr>
          <w:rFonts w:ascii="Cambria" w:hAnsi="Cambria"/>
          <w:color w:val="auto"/>
          <w:sz w:val="24"/>
          <w:szCs w:val="24"/>
          <w:lang w:val="sr-Latn-ME"/>
        </w:rPr>
        <w:t xml:space="preserve">Prijava vrši isključivo putem maila: </w:t>
      </w:r>
      <w:hyperlink r:id="rId4" w:history="1">
        <w:r w:rsidRPr="00BA2E73">
          <w:rPr>
            <w:rStyle w:val="Hyperlink"/>
            <w:rFonts w:ascii="Cambria" w:hAnsi="Cambria"/>
            <w:color w:val="auto"/>
            <w:sz w:val="24"/>
            <w:szCs w:val="24"/>
            <w:lang w:val="sr-Latn-ME"/>
          </w:rPr>
          <w:t>ruzica.stankovic@zsdz.gov.me</w:t>
        </w:r>
      </w:hyperlink>
      <w:r w:rsidRPr="00BA2E73">
        <w:rPr>
          <w:rFonts w:ascii="Cambria" w:hAnsi="Cambria"/>
          <w:color w:val="auto"/>
          <w:sz w:val="24"/>
          <w:szCs w:val="24"/>
          <w:lang w:val="sr-Latn-ME"/>
        </w:rPr>
        <w:t xml:space="preserve"> </w:t>
      </w:r>
      <w:r w:rsidR="00BA0346" w:rsidRPr="00BA2E73">
        <w:rPr>
          <w:rFonts w:ascii="Cambria" w:hAnsi="Cambria"/>
          <w:color w:val="auto"/>
          <w:sz w:val="24"/>
          <w:szCs w:val="24"/>
          <w:lang w:val="sr-Latn-ME"/>
        </w:rPr>
        <w:t>do popunjavanja mjesta</w:t>
      </w:r>
      <w:r w:rsidRPr="00BA2E73">
        <w:rPr>
          <w:rFonts w:ascii="Cambria" w:hAnsi="Cambria"/>
          <w:color w:val="auto"/>
          <w:sz w:val="24"/>
          <w:szCs w:val="24"/>
          <w:lang w:val="sr-Latn-ME"/>
        </w:rPr>
        <w:t>.</w:t>
      </w:r>
      <w:r w:rsidR="00BA0346" w:rsidRPr="00BA2E73">
        <w:rPr>
          <w:rFonts w:ascii="Cambria" w:hAnsi="Cambria"/>
          <w:color w:val="auto"/>
          <w:sz w:val="24"/>
          <w:szCs w:val="24"/>
          <w:lang w:val="sr-Latn-ME"/>
        </w:rPr>
        <w:t xml:space="preserve"> Molimo da u prijavi dostavite ime, prezime, mjesto zaposlenja, obrazovni profil kao i naziv obuke za koju se prijavljujete. </w:t>
      </w:r>
    </w:p>
    <w:sectPr w:rsidR="00F956D0" w:rsidRPr="00BA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09"/>
    <w:rsid w:val="0038423F"/>
    <w:rsid w:val="006C7CDA"/>
    <w:rsid w:val="00983245"/>
    <w:rsid w:val="009E5067"/>
    <w:rsid w:val="00B4014E"/>
    <w:rsid w:val="00BA0346"/>
    <w:rsid w:val="00BA2E73"/>
    <w:rsid w:val="00BF3776"/>
    <w:rsid w:val="00C67692"/>
    <w:rsid w:val="00F0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4F932-5843-4654-A1A9-9D02CF24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909"/>
    <w:pPr>
      <w:spacing w:after="12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ica.stankovic@zsdz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9</cp:revision>
  <dcterms:created xsi:type="dcterms:W3CDTF">2026-04-15T08:29:00Z</dcterms:created>
  <dcterms:modified xsi:type="dcterms:W3CDTF">2026-04-16T16:44:00Z</dcterms:modified>
</cp:coreProperties>
</file>