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174" w:rsidRPr="00F14174" w:rsidRDefault="00F14174" w:rsidP="00F141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</w:pPr>
            <w:r w:rsidRPr="00F14174">
              <w:rPr>
                <w:rFonts w:ascii="Times New Roman" w:hAnsi="Times New Roman" w:cs="Times New Roman"/>
                <w:sz w:val="28"/>
                <w:szCs w:val="28"/>
                <w:highlight w:val="lightGray"/>
                <w:lang w:val="en-US"/>
              </w:rPr>
              <w:t>NEODLOŽNE INTERVENCIJE TOKOM PRIPRAVNOSTI</w:t>
            </w:r>
          </w:p>
          <w:p w:rsidR="00F14174" w:rsidRPr="00F14174" w:rsidRDefault="00F14174" w:rsidP="00F1417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r w:rsidRPr="00F141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highlight w:val="lightGray"/>
                <w:lang w:val="en-US"/>
              </w:rPr>
              <w:t>Osnovno postupanje stručnih radnika centara za socijalni rad</w:t>
            </w:r>
            <w:r w:rsidRPr="00F1417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 </w:t>
            </w: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F14174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Default="00757DCB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Marinko Vujanović, psiholog, porodično sistemski terapeut, autor</w:t>
            </w:r>
          </w:p>
          <w:p w:rsidR="00757DCB" w:rsidRPr="00164227" w:rsidRDefault="00757DCB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Dragana Pešić, socijalna radnica, porodično sistemska psihoterapeutkinja , koautorka</w:t>
            </w:r>
          </w:p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F14174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DCB" w:rsidRDefault="00757DCB" w:rsidP="00757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Marinko Vujanović, psiholog, porodično sistemski terapeut, </w:t>
            </w:r>
          </w:p>
          <w:p w:rsidR="00757DCB" w:rsidRPr="00164227" w:rsidRDefault="00757DCB" w:rsidP="00757D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Dragana Pešić, socijalna radnica, porodično sistemska psihoterapeutkinja , </w:t>
            </w:r>
          </w:p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F14174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757DCB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Marinko Vujanović, </w:t>
            </w:r>
            <w:r w:rsidRPr="00FB7A22">
              <w:rPr>
                <w:rFonts w:ascii="Times New Roman" w:hAnsi="Times New Roman" w:cs="Times New Roman"/>
                <w:sz w:val="20"/>
                <w:szCs w:val="20"/>
              </w:rPr>
              <w:t xml:space="preserve">068/714-119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B7A22">
              <w:rPr>
                <w:rFonts w:ascii="Times New Roman" w:hAnsi="Times New Roman" w:cs="Times New Roman"/>
                <w:sz w:val="20"/>
                <w:szCs w:val="20"/>
              </w:rPr>
              <w:t xml:space="preserve">  vujanovicmarinko@gmail.com</w:t>
            </w:r>
          </w:p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F14174">
        <w:tc>
          <w:tcPr>
            <w:tcW w:w="9062" w:type="dxa"/>
            <w:shd w:val="clear" w:color="auto" w:fill="FFFFFF" w:themeFill="background1"/>
          </w:tcPr>
          <w:p w:rsidR="00141FB4" w:rsidRPr="00757DCB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721" w:rsidRPr="00021721" w:rsidRDefault="00021721" w:rsidP="0002172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OPŠTI CILJ OBUKE</w:t>
            </w:r>
          </w:p>
          <w:p w:rsidR="00021721" w:rsidRPr="00021721" w:rsidRDefault="00021721" w:rsidP="000217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Osposobiti stručne radnike/ce za </w:t>
            </w: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osnovno, pravovremeno, profesionalno i zakonito reagovanje u situacijama neodložnih intervencija tokom pripravnosti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uz poseban fokus na zaštitu djece, starijih lica i drugih ranjivih kategorija korisnika, u skladu sa Zakonom o socijalnoj i dječjoj zaštiti i drugim relevantnim propisima.</w:t>
            </w:r>
          </w:p>
          <w:p w:rsidR="00021721" w:rsidRPr="00021721" w:rsidRDefault="00021721" w:rsidP="000217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Polaznici/e će steći osnovna znanja i vještine za </w:t>
            </w: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procjenu rizika, donošenje odluka u kriznim situacijama, postupanje u skladu sa zakonskim ovlašćenjima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kao i za očuvanje vlastite profesionalne sigurnosti i stabilnosti tokom postupanja.</w:t>
            </w:r>
          </w:p>
          <w:p w:rsidR="00021721" w:rsidRPr="00021721" w:rsidRDefault="00021721" w:rsidP="00021721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SPECIFIČNI CILJEVI</w:t>
            </w:r>
          </w:p>
          <w:p w:rsidR="00021721" w:rsidRPr="00021721" w:rsidRDefault="00021721" w:rsidP="0002172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 završetku obuke, polaznici/e će biti u mogućnosti da: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izvrše osnovnu i pravovremenu procjenu rizika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 donesu odluku o potrebi neodložne intervencije tokom pripravnosti;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razlikuju neodložnu intervenciju od hitnog i redovnog postupanja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te pravilno postave prioritete u radu;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primijene osnovne principe profesionalne i krizne komunikacije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kontaktu sa korisnicima, članovima porodice i drugim akterima (aktivno slušanje, jasno postavljanje pitanja, smiren i strukturiran pristup);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postupaju u skladu sa zakonskim okvirom i nadležnostima centra za socijalni rad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uključujući primjenu osnovnih pravnih procedura u neodložnim situacijama;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uspostave osnovnu koordinaciju i saradnju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sa policijom, zdravstvenim ustanovama, obrazovnim institucijama i pružaocima usluga, u skladu sa procjenom rizika i potrebama korisnika;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preduzmu osnovne mjere zaštite u kriznim situacijama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uključujući privremeni smještaj, izmještanje korisnika, donošenje usmenih rješenja i druge hitne mjere u okviru zakonskih ovlašćenja;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postupaju uz poštovanje prava korisnika i principa najboljeg interesa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u skladu sa domaćim i međunarodnim propisima;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koriste dostupne resurse sistema socijalne i dječje zaštite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situacijama ograničenih kapaciteta i nedostatka usluga, uz fokus na privremena i razmjerna rješenja;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prepoznaju značaj lične i profesionalne bezbjednosti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osnovne znakove profesionalnog stresa i sagorijevanja, te potrebu za samorefleksijom, kolegijalnom podrškom i supervizijom;</w:t>
            </w:r>
          </w:p>
          <w:p w:rsidR="00021721" w:rsidRPr="00021721" w:rsidRDefault="00021721" w:rsidP="00021721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17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razumiju ulogu institucionalne i rukovodne podrške</w:t>
            </w:r>
            <w:r w:rsidRPr="00021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kao važnog faktora profesionalne sigurnosti i motivacije, posebno u kontekstu rada tokom pripravnosti</w:t>
            </w:r>
            <w:r w:rsidRPr="000217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41FB4" w:rsidRPr="00757DCB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141FB4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3219BD">
        <w:trPr>
          <w:trHeight w:val="2400"/>
        </w:trPr>
        <w:tc>
          <w:tcPr>
            <w:tcW w:w="9062" w:type="dxa"/>
            <w:shd w:val="clear" w:color="auto" w:fill="FFFFFF" w:themeFill="background1"/>
          </w:tcPr>
          <w:p w:rsidR="00021721" w:rsidRPr="000F7BB1" w:rsidRDefault="00021721" w:rsidP="000217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09:00 – 09:15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Otvaranje obuke i uvod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Predstavljanje predavača i učesnika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Predstavljanje ciljeva, strukture i očekivanih ishoda obuke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Dogovor o pravilima rada i aktivnom učešću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09:15 – 10:15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MODUL 1: Pripravnost i neodložne intervencije – osnovni pojmovi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Pojam pripravnosti u sistemu socijalne i dječje zaštite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Neodložna intervencija – svrha, cilj i ograničenja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Razlika između neodložne intervencije i hitnog postupanja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Uloga i odgovornost pripravnog stručnog radnika</w:t>
            </w:r>
          </w:p>
          <w:p w:rsidR="0002172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Postavljanje prioriteta u radu tokom pripravnosti</w:t>
            </w:r>
          </w:p>
          <w:p w:rsidR="006631EC" w:rsidRPr="006631EC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Vježbe, praktični dio 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10:15 – 10:30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Pauza za kafu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10:30 – 11:45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lastRenderedPageBreak/>
              <w:t>MODUL 2: Zakonodavni okvir i nadležnosti u neodložnim intervencijama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Prava i obaveze stručnog radnika tokom pripravnosti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Nadležnosti centra za socijalni rad u neodložnim intervencijama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Uloge i odgovornosti drugih aktera:</w:t>
            </w:r>
          </w:p>
          <w:p w:rsidR="00021721" w:rsidRPr="000F7BB1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policija</w:t>
            </w:r>
          </w:p>
          <w:p w:rsidR="00021721" w:rsidRPr="000F7BB1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tužilaštvo</w:t>
            </w:r>
          </w:p>
          <w:p w:rsidR="00021721" w:rsidRPr="000F7BB1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zdravstveni sistem</w:t>
            </w:r>
          </w:p>
          <w:p w:rsidR="00021721" w:rsidRPr="000F7BB1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pružaoci usluga</w:t>
            </w:r>
          </w:p>
          <w:p w:rsidR="00021721" w:rsidRPr="000F7BB1" w:rsidRDefault="00021721" w:rsidP="006631EC">
            <w:pPr>
              <w:numPr>
                <w:ilvl w:val="1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korisnik i porodica</w:t>
            </w:r>
          </w:p>
          <w:p w:rsidR="0002172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Protokoli i dodatni akti od značaja (nasilje, prosjačenje, trgovina ljudima, ugovoreni brak, strani maloljetnici)</w:t>
            </w:r>
          </w:p>
          <w:p w:rsidR="006631EC" w:rsidRPr="000F7BB1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Vježbe, praktični dio </w:t>
            </w:r>
          </w:p>
          <w:p w:rsidR="006631EC" w:rsidRPr="000F7BB1" w:rsidRDefault="006631EC" w:rsidP="006631EC">
            <w:pPr>
              <w:spacing w:before="100" w:beforeAutospacing="1" w:after="100" w:afterAutospacing="1" w:line="36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11:45 – 12:45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Pauza za ručak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12:45 – 14:15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MODUL 3: Postupanje na terenu tokom pripravnosti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Aktivacija sistema i koordinacija sa drugim službama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Tehnički i operativni uslovi rada (vozilo, oprema, kontakti)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Donošenje odluke o izlasku ili neizlasku na teren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Bezbijednost stručnog radnika i procjena rizika na terenu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Prvi kontakt sa korisnikom – osnovna profesionalna komunikacija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Postavljanje prioriteta i osnovno operativno djelovanje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14:15 – 14:30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Pauza za kafu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14:30 – 15:30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MODUL 4: Dokumentovanje neodložnih intervencija i predaja slučaja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Evidentiranje intervencije tokom pripravnosti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Službena zabilješka – svrha, sadržaj i način izrade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Predaja slučaja voditelju slučaja i kontinuitet postupanja</w:t>
            </w:r>
          </w:p>
          <w:p w:rsidR="0002172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Zaštita podataka i profesionalna odgovornost</w:t>
            </w:r>
          </w:p>
          <w:p w:rsidR="006631EC" w:rsidRPr="000F7BB1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Vježbe, praktični dio </w:t>
            </w:r>
          </w:p>
          <w:p w:rsidR="006631EC" w:rsidRPr="000F7BB1" w:rsidRDefault="006631EC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15:30 – 16:00</w:t>
            </w:r>
          </w:p>
          <w:p w:rsidR="00021721" w:rsidRPr="000F7BB1" w:rsidRDefault="00021721" w:rsidP="00021721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val="en-US"/>
              </w:rPr>
              <w:t>Završna sesija: Refleksija i evaluacija obuke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Sumiranje ključnih poruka obuke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Diskusija o izazovima u praksi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Evaluacija obuke od strane učesnika</w:t>
            </w:r>
          </w:p>
          <w:p w:rsidR="00021721" w:rsidRPr="000F7BB1" w:rsidRDefault="00021721" w:rsidP="006631EC">
            <w:pPr>
              <w:numPr>
                <w:ilvl w:val="0"/>
                <w:numId w:val="9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7BB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Završna riječ i zatvaranje obuke</w:t>
            </w:r>
          </w:p>
          <w:p w:rsidR="00B951E5" w:rsidRPr="00164227" w:rsidRDefault="00B951E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DCB" w:rsidRPr="0080692A" w:rsidRDefault="00757DCB" w:rsidP="00757D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"/>
              </w:rPr>
            </w:pPr>
          </w:p>
          <w:p w:rsidR="00B951E5" w:rsidRPr="0080692A" w:rsidRDefault="00B951E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1E5" w:rsidRPr="00164227" w:rsidRDefault="00B951E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F14174">
        <w:tc>
          <w:tcPr>
            <w:tcW w:w="9062" w:type="dxa"/>
            <w:shd w:val="clear" w:color="auto" w:fill="FFFFFF" w:themeFill="background1"/>
          </w:tcPr>
          <w:p w:rsidR="00D80DFA" w:rsidRPr="00D80DFA" w:rsidRDefault="00D80DFA" w:rsidP="00D80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Opšte kompetencije</w:t>
            </w:r>
          </w:p>
          <w:p w:rsidR="00D80DFA" w:rsidRPr="00D80DFA" w:rsidRDefault="00D80DFA" w:rsidP="00D8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Opšte kompetencije odnose se na sve polaznike/ce i predstavljaju osnovne sposobnosti neophodne za profesionalno, zakonito i humano postupanje u situacijama neodložnih intervencija tokom pripravnosti.</w:t>
            </w:r>
          </w:p>
          <w:p w:rsidR="00D80DFA" w:rsidRPr="00D80DF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Primjena osnovnih principa profesionalne i krizne komunikacije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aktivnog slušanja, smirenog i strukturiranog razgovora, validacije osnovnih emocija korisnika i primjene jednostavnih tehnika deeskalacije konflikta, u skladu sa ulogom i mandatom centra za socijalni rad.</w:t>
            </w:r>
          </w:p>
          <w:p w:rsidR="00D80DFA" w:rsidRPr="00D80DF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Donošenje profesionalno odgovornih odluka u kriznim situacijama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osnovne procjene rizika, postavljanja prioriteta i donošenja pravovremenih, razmjernih i zakonski utemeljenih odluka u situacijama neposredne ugroženosti.</w:t>
            </w:r>
          </w:p>
          <w:p w:rsidR="00D80DFA" w:rsidRPr="00D80DF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Primjena zakonskog i institucionalnog okvira u radu tokom pripravnosti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razumijevanje nadležnosti centra za socijalni rad, zakonskih ovlašćenja stručnog radnika i dosljedna primjena propisa, profesionalnih standarda i etičkih principa u neodložnim intervencijama.</w:t>
            </w:r>
          </w:p>
          <w:p w:rsidR="00D80DFA" w:rsidRPr="00D80DF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Osnovna međusektorska saradnja i profesionalna komunikacija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uspostavljanja i održavanja funkcionalne saradnje sa policijom, zdravstvenim ustanovama, obrazovnim institucijama i pružaocima usluga, uz jasno definisane uloge, odgovornosti i profesionalnu komunikaciju.</w:t>
            </w:r>
          </w:p>
          <w:p w:rsidR="00D80DFA" w:rsidRPr="00D80DFA" w:rsidRDefault="00D80DFA" w:rsidP="00D80DF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Lična i profesionalna bezbjednost stručnog radnika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ličnih granica, bezbjednosnih rizika i osnovnih znakova profesionalnog stresa, uz primjenu jednostavnih strategija lične zaštite i traženja podrške kada je to potrebno.</w:t>
            </w:r>
          </w:p>
          <w:p w:rsidR="00D80DFA" w:rsidRPr="00D645E5" w:rsidRDefault="00D80DFA" w:rsidP="00D645E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Dokumentovanje postupanja i profesionalna odgovornost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pravovremenog, tačnog i zakonitog evidentiranja svih faza neodložne intervencije, pravilne predaje slučaja voditelju slučaja i razumijevanje granica sopstvene odgovornosti.</w:t>
            </w:r>
          </w:p>
          <w:p w:rsidR="00D80DFA" w:rsidRPr="00D80DFA" w:rsidRDefault="00D80DFA" w:rsidP="00D80DF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Posebne (specifične) kompetencije</w:t>
            </w:r>
          </w:p>
          <w:p w:rsidR="00D80DFA" w:rsidRPr="00D80DFA" w:rsidRDefault="00D80DFA" w:rsidP="00D80D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Posebne kompetencije odnose se na </w:t>
            </w: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osnovno postupanje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u najčešćim kriznim situacijama sa kojima se stručni radnici susreću tokom pripravnosti, bez ulaska u dubinske ili terapijske intervencije.</w:t>
            </w:r>
          </w:p>
          <w:p w:rsidR="00D80DFA" w:rsidRPr="00D80DF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Osnovno postupanje u kriznim situacijama koje uključuju djecu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rizika, zaštite najboljeg interesa djeteta, primjene zakonskih mjera zaštite i adekvatne komunikacije sa djetetom i odraslima u skladu sa uzrastom i okolnostima.</w:t>
            </w:r>
          </w:p>
          <w:p w:rsidR="00D80DFA" w:rsidRPr="00D80DF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Osnovna komunikacija i postupanje sa odraslim korisnicima u kriznim situacijama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primjena jasne, smirene i profesionalne komunikacije, uz osnovnu procjenu rizika i upućivanje na nadležne službe kada je to potrebno.</w:t>
            </w:r>
          </w:p>
          <w:p w:rsidR="00D80DFA" w:rsidRPr="00D80DF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Postupanje u situacijama ugroženosti starih i nemoćnih osoba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zdravstvenih, bezbjednosnih i socijalnih rizika, te iniciranja privremenih mjera zaštite i koordinacije sa zdravstvenim i socijalnim službama.</w:t>
            </w:r>
          </w:p>
          <w:p w:rsidR="00D80DFA" w:rsidRPr="00D80DFA" w:rsidRDefault="00D80DFA" w:rsidP="00D80DFA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80D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Osnovno postupanje u slučajevima porodičnog nasilja</w:t>
            </w:r>
            <w:r w:rsidRPr="00D80D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– sposobnost prepoznavanja nasilja, procjene hitnosti, primjene osnovnih mjera zaštite i koordinacije sa policijom, zdravstvenim i drugim nadležnim institucijama, u skladu sa važećim protokolima.</w:t>
            </w:r>
          </w:p>
          <w:p w:rsidR="00F61715" w:rsidRPr="00164227" w:rsidRDefault="00F6171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1715" w:rsidRPr="00164227" w:rsidRDefault="00F61715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F14174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80692A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Zaposleni stručni radnici/ce u centrima za socijalni rad koji postupaju u situacijama neodložnih intervencija kroz dežurstvo; ali i zaposleni u policiji, zdravstvu, obrazovanju, te nevladinim organizacijama i pružaocima usluge smještaja/prihvatilišta/skloništa koji takođe</w:t>
            </w:r>
            <w:r w:rsidR="00DC7966">
              <w:rPr>
                <w:rFonts w:ascii="Times New Roman" w:hAnsi="Times New Roman" w:cs="Times New Roman"/>
                <w:sz w:val="20"/>
                <w:szCs w:val="20"/>
              </w:rPr>
              <w:t xml:space="preserve"> imaju obaveze saradnje i određene aktivnosti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postupanju u hitnim i neodložnim intervencijama i koji su osobe sa kojima komuniciraju dežurni radnici prilikom postupanja</w:t>
            </w:r>
            <w:r w:rsidR="00DC79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F14174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92A" w:rsidRPr="00757DCB" w:rsidRDefault="0080692A" w:rsidP="0080692A">
            <w:pPr>
              <w:pStyle w:val="Heading3"/>
              <w:jc w:val="both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57D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Stručni radnici/e u sistemu socijalne i dječije zaštite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C79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zaposleni u </w:t>
            </w:r>
            <w:r w:rsidRPr="00757D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centrima za socijalni rad, ali obuka je namijenjena i zaposlenim u policiji, zdravstvenim i obrazovnim ustanovama, te nevladinim organizacijama i pružaocima usluga smještaja/skloništa/prihvatilišta. </w:t>
            </w:r>
          </w:p>
          <w:p w:rsidR="00757DCB" w:rsidRPr="00757DCB" w:rsidRDefault="00757DCB" w:rsidP="00757DCB">
            <w:pPr>
              <w:pStyle w:val="NormalWeb"/>
              <w:rPr>
                <w:sz w:val="20"/>
                <w:szCs w:val="20"/>
              </w:rPr>
            </w:pPr>
          </w:p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F14174">
        <w:tc>
          <w:tcPr>
            <w:tcW w:w="9062" w:type="dxa"/>
            <w:shd w:val="clear" w:color="auto" w:fill="FFFFFF" w:themeFill="background1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46"/>
            </w:tblGrid>
            <w:tr w:rsidR="00DC7966" w:rsidRPr="00DC7966" w:rsidTr="00F14174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Default="00DC7966" w:rsidP="00DC7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Korisnci sistema socijalne i dječje zaštite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ili potencijalni korisnici</w:t>
                  </w: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koji se mogu naći ili su u riziku da kroz životne okolnosti budu u potrebi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da koriste usluge </w:t>
                  </w: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neodložnih intervencija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i</w:t>
                  </w: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postupanja dežurnih radnika/ca centara za socijalni rad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.</w:t>
                  </w:r>
                </w:p>
                <w:p w:rsidR="00DC7966" w:rsidRPr="00DC7966" w:rsidRDefault="00DC7966" w:rsidP="00DC79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Poseban naglasak je na ranjive kategorije kao što su :</w:t>
                  </w:r>
                </w:p>
              </w:tc>
            </w:tr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Djeca i maloljetnici u kriznim situacijama</w:t>
                  </w:r>
                </w:p>
              </w:tc>
            </w:tr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Odrasle osobe u akutnim krizama</w:t>
                  </w:r>
                </w:p>
              </w:tc>
            </w:tr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Starije i nemoćne osobe</w:t>
                  </w:r>
                </w:p>
              </w:tc>
            </w:tr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Žrtve sa iskustvom porodičnog nasilja/nasilja</w:t>
                  </w:r>
                </w:p>
              </w:tc>
            </w:tr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Porodice korisnika</w:t>
                  </w:r>
                </w:p>
              </w:tc>
            </w:tr>
          </w:tbl>
          <w:p w:rsidR="003E3AA6" w:rsidRPr="00DC7966" w:rsidRDefault="003E3AA6" w:rsidP="00DC79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8"/>
            </w:tblGrid>
            <w:tr w:rsidR="00DC7966" w:rsidRPr="00DC7966" w:rsidTr="00F141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C7966" w:rsidRPr="00DC7966" w:rsidRDefault="00DC7966" w:rsidP="00DC7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C7966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CSR i partnerske službe</w:t>
                  </w:r>
                </w:p>
              </w:tc>
            </w:tr>
          </w:tbl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F141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F14174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92A" w:rsidRPr="0080692A" w:rsidRDefault="0080692A" w:rsidP="0080692A">
            <w:pPr>
              <w:pStyle w:val="Heading3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69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Minimalan broj 10, maksimalan broj učesnika 20</w:t>
            </w:r>
          </w:p>
          <w:p w:rsidR="0080692A" w:rsidRPr="0080692A" w:rsidRDefault="0080692A" w:rsidP="0080692A">
            <w:pPr>
              <w:pStyle w:val="NormalWeb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0692A">
              <w:rPr>
                <w:sz w:val="20"/>
                <w:szCs w:val="20"/>
              </w:rPr>
              <w:t>Ovaj broj omogućava:</w:t>
            </w:r>
          </w:p>
          <w:p w:rsidR="0080692A" w:rsidRPr="0080692A" w:rsidRDefault="0080692A" w:rsidP="0080692A">
            <w:pPr>
              <w:pStyle w:val="NormalWeb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0692A">
              <w:rPr>
                <w:sz w:val="20"/>
                <w:szCs w:val="20"/>
              </w:rPr>
              <w:t>kvalitetnu interakciju između predavača i učesnika/ca,</w:t>
            </w:r>
          </w:p>
          <w:p w:rsidR="0080692A" w:rsidRPr="0080692A" w:rsidRDefault="0080692A" w:rsidP="0080692A">
            <w:pPr>
              <w:pStyle w:val="NormalWeb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0692A">
              <w:rPr>
                <w:sz w:val="20"/>
                <w:szCs w:val="20"/>
              </w:rPr>
              <w:t>aktivno učešće pojedinaca u simulacijama, diskusijama i vježbama u malim grupama,</w:t>
            </w:r>
          </w:p>
          <w:p w:rsidR="0080692A" w:rsidRPr="0080692A" w:rsidRDefault="0080692A" w:rsidP="0080692A">
            <w:pPr>
              <w:pStyle w:val="NormalWeb"/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80692A">
              <w:rPr>
                <w:sz w:val="20"/>
                <w:szCs w:val="20"/>
              </w:rPr>
              <w:t>efikasnu personalizovanu povratnu informaciju.</w:t>
            </w:r>
          </w:p>
          <w:p w:rsidR="003E3AA6" w:rsidRPr="00D645E5" w:rsidRDefault="00D80DFA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5E5">
              <w:rPr>
                <w:rFonts w:ascii="Times New Roman" w:hAnsi="Times New Roman" w:cs="Times New Roman"/>
                <w:sz w:val="20"/>
                <w:szCs w:val="20"/>
              </w:rPr>
              <w:t>Ukoliko interesovanje za program obuke premaši maksimalan broj od 20 učesnika, obuka će se realizovati u više grupa ili dodatnim terminima, u cilju očuvanja kvaliteta rada, aktivnog učešća polaznika i optimalnog odnosa broja učesnika i predavača</w:t>
            </w:r>
          </w:p>
          <w:p w:rsidR="003E3AA6" w:rsidRPr="00164227" w:rsidRDefault="003E3AA6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F14174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F14174">
        <w:tc>
          <w:tcPr>
            <w:tcW w:w="9062" w:type="dxa"/>
            <w:shd w:val="clear" w:color="auto" w:fill="FFFFFF" w:themeFill="background1"/>
          </w:tcPr>
          <w:p w:rsidR="003E3AA6" w:rsidRPr="00D80DFA" w:rsidRDefault="00D80DFA" w:rsidP="00F141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hAnsi="Times New Roman" w:cs="Times New Roman"/>
                <w:sz w:val="20"/>
                <w:szCs w:val="20"/>
              </w:rPr>
              <w:t xml:space="preserve">Program obuke realizuje se kao </w:t>
            </w:r>
            <w:r w:rsidRPr="00D80DFA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jednodnevna obuka u ukupnom trajanju od 7 sati</w:t>
            </w:r>
            <w:r w:rsidRPr="00D80DFA">
              <w:rPr>
                <w:rFonts w:ascii="Times New Roman" w:hAnsi="Times New Roman" w:cs="Times New Roman"/>
                <w:sz w:val="20"/>
                <w:szCs w:val="20"/>
              </w:rPr>
              <w:t>, uključujući planirane pauze</w:t>
            </w:r>
          </w:p>
          <w:p w:rsidR="003E3AA6" w:rsidRPr="00164227" w:rsidRDefault="003E3AA6" w:rsidP="00D80D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D0E" w:rsidRDefault="002E2D0E" w:rsidP="00481FDB">
      <w:pPr>
        <w:spacing w:after="0" w:line="240" w:lineRule="auto"/>
      </w:pPr>
      <w:r>
        <w:separator/>
      </w:r>
    </w:p>
  </w:endnote>
  <w:endnote w:type="continuationSeparator" w:id="0">
    <w:p w:rsidR="002E2D0E" w:rsidRDefault="002E2D0E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D0E" w:rsidRDefault="002E2D0E" w:rsidP="00481FDB">
      <w:pPr>
        <w:spacing w:after="0" w:line="240" w:lineRule="auto"/>
      </w:pPr>
      <w:r>
        <w:separator/>
      </w:r>
    </w:p>
  </w:footnote>
  <w:footnote w:type="continuationSeparator" w:id="0">
    <w:p w:rsidR="002E2D0E" w:rsidRDefault="002E2D0E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88D"/>
    <w:multiLevelType w:val="multilevel"/>
    <w:tmpl w:val="D4A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D32F9"/>
    <w:multiLevelType w:val="multilevel"/>
    <w:tmpl w:val="83AE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451F3"/>
    <w:multiLevelType w:val="multilevel"/>
    <w:tmpl w:val="1EC2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96D7A"/>
    <w:multiLevelType w:val="multilevel"/>
    <w:tmpl w:val="3EF2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C2F10"/>
    <w:multiLevelType w:val="multilevel"/>
    <w:tmpl w:val="873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A767371"/>
    <w:multiLevelType w:val="multilevel"/>
    <w:tmpl w:val="25F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D3D08"/>
    <w:multiLevelType w:val="multilevel"/>
    <w:tmpl w:val="A9F46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A2D0882"/>
    <w:multiLevelType w:val="multilevel"/>
    <w:tmpl w:val="3D00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0F6B6B"/>
    <w:multiLevelType w:val="multilevel"/>
    <w:tmpl w:val="488C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1D2327"/>
    <w:multiLevelType w:val="multilevel"/>
    <w:tmpl w:val="84BC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D8778F"/>
    <w:multiLevelType w:val="multilevel"/>
    <w:tmpl w:val="E446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A035F"/>
    <w:multiLevelType w:val="multilevel"/>
    <w:tmpl w:val="E58C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1721"/>
    <w:rsid w:val="00027D1B"/>
    <w:rsid w:val="00031EAB"/>
    <w:rsid w:val="00034169"/>
    <w:rsid w:val="000934D8"/>
    <w:rsid w:val="000A68CF"/>
    <w:rsid w:val="00141FB4"/>
    <w:rsid w:val="00164227"/>
    <w:rsid w:val="001A2F94"/>
    <w:rsid w:val="001A4739"/>
    <w:rsid w:val="00284B6C"/>
    <w:rsid w:val="002B7E40"/>
    <w:rsid w:val="002C3AD5"/>
    <w:rsid w:val="002E2D0E"/>
    <w:rsid w:val="002E3030"/>
    <w:rsid w:val="002F189A"/>
    <w:rsid w:val="003219BD"/>
    <w:rsid w:val="00364A93"/>
    <w:rsid w:val="003C1944"/>
    <w:rsid w:val="003E0112"/>
    <w:rsid w:val="003E3AA6"/>
    <w:rsid w:val="003F74D6"/>
    <w:rsid w:val="0040465B"/>
    <w:rsid w:val="00461438"/>
    <w:rsid w:val="00481FDB"/>
    <w:rsid w:val="004E76DC"/>
    <w:rsid w:val="00501094"/>
    <w:rsid w:val="0051303C"/>
    <w:rsid w:val="00534D49"/>
    <w:rsid w:val="00564C29"/>
    <w:rsid w:val="00586BC7"/>
    <w:rsid w:val="005951C0"/>
    <w:rsid w:val="005A4715"/>
    <w:rsid w:val="00603114"/>
    <w:rsid w:val="00610B89"/>
    <w:rsid w:val="00631E5A"/>
    <w:rsid w:val="00642068"/>
    <w:rsid w:val="006631EC"/>
    <w:rsid w:val="00680A4C"/>
    <w:rsid w:val="006C2AE3"/>
    <w:rsid w:val="006C6BBC"/>
    <w:rsid w:val="006F462B"/>
    <w:rsid w:val="00757DCB"/>
    <w:rsid w:val="007D51A8"/>
    <w:rsid w:val="007E38F0"/>
    <w:rsid w:val="007F77BE"/>
    <w:rsid w:val="0080036F"/>
    <w:rsid w:val="0080692A"/>
    <w:rsid w:val="00816E5B"/>
    <w:rsid w:val="0084346B"/>
    <w:rsid w:val="008A035A"/>
    <w:rsid w:val="008F4AC8"/>
    <w:rsid w:val="00914654"/>
    <w:rsid w:val="0092326A"/>
    <w:rsid w:val="009A5D6E"/>
    <w:rsid w:val="009D586D"/>
    <w:rsid w:val="00A06DF0"/>
    <w:rsid w:val="00A07F9B"/>
    <w:rsid w:val="00A409BF"/>
    <w:rsid w:val="00B579B7"/>
    <w:rsid w:val="00B951E5"/>
    <w:rsid w:val="00C347C8"/>
    <w:rsid w:val="00C602BC"/>
    <w:rsid w:val="00C82190"/>
    <w:rsid w:val="00CA0F27"/>
    <w:rsid w:val="00CD08C1"/>
    <w:rsid w:val="00D46965"/>
    <w:rsid w:val="00D645E5"/>
    <w:rsid w:val="00D80DFA"/>
    <w:rsid w:val="00DC7966"/>
    <w:rsid w:val="00DD395C"/>
    <w:rsid w:val="00DD4EEF"/>
    <w:rsid w:val="00DF4A9B"/>
    <w:rsid w:val="00E91422"/>
    <w:rsid w:val="00F14174"/>
    <w:rsid w:val="00F265C4"/>
    <w:rsid w:val="00F26D72"/>
    <w:rsid w:val="00F51190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D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D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57DC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7DCB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57DCB"/>
    <w:pPr>
      <w:ind w:left="720"/>
      <w:contextualSpacing/>
    </w:pPr>
    <w:rPr>
      <w:noProof/>
    </w:rPr>
  </w:style>
  <w:style w:type="paragraph" w:styleId="NormalWeb">
    <w:name w:val="Normal (Web)"/>
    <w:basedOn w:val="Normal"/>
    <w:uiPriority w:val="99"/>
    <w:unhideWhenUsed/>
    <w:rsid w:val="0075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57D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D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2026-01-26T09:21:00Z</dcterms:created>
  <dcterms:modified xsi:type="dcterms:W3CDTF">2026-01-26T09:21:00Z</dcterms:modified>
</cp:coreProperties>
</file>