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A9B" w:rsidRPr="00572F04" w:rsidRDefault="00DF4A9B" w:rsidP="00DF4A9B">
      <w:pPr>
        <w:jc w:val="right"/>
        <w:rPr>
          <w:rFonts w:ascii="Times New Roman" w:hAnsi="Times New Roman" w:cs="Times New Roman"/>
        </w:rPr>
      </w:pPr>
      <w:bookmarkStart w:id="0" w:name="_GoBack"/>
      <w:r w:rsidRPr="00572F04">
        <w:rPr>
          <w:rFonts w:ascii="Times New Roman" w:hAnsi="Times New Roman" w:cs="Times New Roman"/>
        </w:rPr>
        <w:t>Obrazac A-2</w:t>
      </w:r>
    </w:p>
    <w:p w:rsidR="00A07F9B" w:rsidRPr="00572F04" w:rsidRDefault="00141FB4" w:rsidP="00481FD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72F04">
        <w:rPr>
          <w:rFonts w:ascii="Times New Roman" w:hAnsi="Times New Roman" w:cs="Times New Roman"/>
          <w:b/>
          <w:bCs/>
          <w:sz w:val="20"/>
          <w:szCs w:val="20"/>
        </w:rPr>
        <w:t>REZIME PROGRAMA OBUKE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81FDB" w:rsidRPr="00572F04" w:rsidTr="00C82190">
        <w:tc>
          <w:tcPr>
            <w:tcW w:w="9062" w:type="dxa"/>
            <w:shd w:val="clear" w:color="auto" w:fill="D9D9D9" w:themeFill="background1" w:themeFillShade="D9"/>
          </w:tcPr>
          <w:p w:rsidR="00481FDB" w:rsidRPr="00572F04" w:rsidRDefault="00141FB4" w:rsidP="00141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F04">
              <w:rPr>
                <w:rFonts w:ascii="Times New Roman" w:hAnsi="Times New Roman" w:cs="Times New Roman"/>
                <w:b/>
                <w:sz w:val="20"/>
                <w:szCs w:val="20"/>
              </w:rPr>
              <w:t>Naziv programa obuke</w:t>
            </w:r>
          </w:p>
        </w:tc>
      </w:tr>
      <w:tr w:rsidR="002E3030" w:rsidRPr="00572F04" w:rsidTr="002E3030">
        <w:tc>
          <w:tcPr>
            <w:tcW w:w="9062" w:type="dxa"/>
            <w:shd w:val="clear" w:color="auto" w:fill="FFFFFF" w:themeFill="background1"/>
          </w:tcPr>
          <w:p w:rsidR="002E3030" w:rsidRPr="00572F04" w:rsidRDefault="002E3030" w:rsidP="00481F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5AC" w:rsidRPr="00572F04" w:rsidRDefault="00BA35AC" w:rsidP="005C7EA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160" w:line="276" w:lineRule="auto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  <w:r w:rsidRPr="00572F04">
              <w:rPr>
                <w:rFonts w:ascii="Times New Roman" w:hAnsi="Times New Roman" w:cs="Times New Roman"/>
                <w:sz w:val="32"/>
                <w:szCs w:val="32"/>
              </w:rPr>
              <w:t>Neodložne intervencije tokom pripravnosti – napredna obuka za procjenu rizika i krizno odlučivanje</w:t>
            </w:r>
          </w:p>
          <w:p w:rsidR="002E3030" w:rsidRPr="00572F04" w:rsidRDefault="002E3030" w:rsidP="00481F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030" w:rsidRPr="00572F04" w:rsidRDefault="002E3030" w:rsidP="00481F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F462B" w:rsidRPr="00572F04" w:rsidRDefault="006F462B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1FB4" w:rsidRPr="00572F04" w:rsidTr="00455FFE">
        <w:tc>
          <w:tcPr>
            <w:tcW w:w="9062" w:type="dxa"/>
            <w:shd w:val="clear" w:color="auto" w:fill="D9D9D9" w:themeFill="background1" w:themeFillShade="D9"/>
          </w:tcPr>
          <w:p w:rsidR="00141FB4" w:rsidRPr="00572F04" w:rsidRDefault="00141FB4" w:rsidP="00141F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F04">
              <w:rPr>
                <w:rFonts w:ascii="Times New Roman" w:eastAsia="Times New Roman" w:hAnsi="Times New Roman" w:cs="Times New Roman"/>
                <w:b/>
                <w:color w:val="101A0F"/>
                <w:sz w:val="20"/>
                <w:szCs w:val="20"/>
                <w:lang w:eastAsia="sr-Latn-ME"/>
              </w:rPr>
              <w:t>Autor, odnosno koautor programa obuke</w:t>
            </w:r>
          </w:p>
        </w:tc>
      </w:tr>
      <w:tr w:rsidR="00141FB4" w:rsidRPr="00572F04" w:rsidTr="00455FFE">
        <w:tc>
          <w:tcPr>
            <w:tcW w:w="9062" w:type="dxa"/>
            <w:shd w:val="clear" w:color="auto" w:fill="FFFFFF" w:themeFill="background1"/>
          </w:tcPr>
          <w:p w:rsidR="00141FB4" w:rsidRPr="00572F04" w:rsidRDefault="00141FB4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5AC" w:rsidRPr="00572F04" w:rsidRDefault="00BA35AC" w:rsidP="00BA35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F04">
              <w:rPr>
                <w:rFonts w:ascii="Times New Roman" w:hAnsi="Times New Roman" w:cs="Times New Roman"/>
                <w:sz w:val="20"/>
                <w:szCs w:val="20"/>
              </w:rPr>
              <w:t>Marinko Vujanović, psiholog, porodično sistemski terapeut, autor</w:t>
            </w:r>
          </w:p>
          <w:p w:rsidR="00BA35AC" w:rsidRPr="00572F04" w:rsidRDefault="00BA35AC" w:rsidP="00BA35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F04">
              <w:rPr>
                <w:rFonts w:ascii="Times New Roman" w:hAnsi="Times New Roman" w:cs="Times New Roman"/>
                <w:sz w:val="20"/>
                <w:szCs w:val="20"/>
              </w:rPr>
              <w:t>Dragana Pešić, socijalna radnica, porodično sistemska psihoterapeutkinja , koautorka</w:t>
            </w:r>
          </w:p>
          <w:p w:rsidR="00141FB4" w:rsidRPr="00572F04" w:rsidRDefault="00141FB4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FB4" w:rsidRPr="00572F04" w:rsidRDefault="00141FB4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41FB4" w:rsidRPr="00572F04" w:rsidRDefault="00141FB4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1FB4" w:rsidRPr="00572F04" w:rsidTr="00455FFE">
        <w:tc>
          <w:tcPr>
            <w:tcW w:w="9062" w:type="dxa"/>
            <w:shd w:val="clear" w:color="auto" w:fill="D9D9D9" w:themeFill="background1" w:themeFillShade="D9"/>
          </w:tcPr>
          <w:p w:rsidR="00141FB4" w:rsidRPr="00572F04" w:rsidRDefault="00141FB4" w:rsidP="00141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F04">
              <w:rPr>
                <w:rFonts w:ascii="Times New Roman" w:hAnsi="Times New Roman" w:cs="Times New Roman"/>
                <w:b/>
                <w:sz w:val="20"/>
                <w:szCs w:val="20"/>
              </w:rPr>
              <w:t>Realizator programa obuke</w:t>
            </w:r>
          </w:p>
        </w:tc>
      </w:tr>
      <w:tr w:rsidR="00141FB4" w:rsidRPr="00572F04" w:rsidTr="00455FFE">
        <w:tc>
          <w:tcPr>
            <w:tcW w:w="9062" w:type="dxa"/>
            <w:shd w:val="clear" w:color="auto" w:fill="FFFFFF" w:themeFill="background1"/>
          </w:tcPr>
          <w:p w:rsidR="00141FB4" w:rsidRPr="00572F04" w:rsidRDefault="00141FB4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5AC" w:rsidRPr="00572F04" w:rsidRDefault="00BA35AC" w:rsidP="00BA35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F04">
              <w:rPr>
                <w:rFonts w:ascii="Times New Roman" w:hAnsi="Times New Roman" w:cs="Times New Roman"/>
                <w:sz w:val="20"/>
                <w:szCs w:val="20"/>
              </w:rPr>
              <w:t>Marinko Vujanović, psiholog, porodično sistemski terapeut, autor</w:t>
            </w:r>
          </w:p>
          <w:p w:rsidR="00BA35AC" w:rsidRPr="00572F04" w:rsidRDefault="00BA35AC" w:rsidP="00BA35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F04">
              <w:rPr>
                <w:rFonts w:ascii="Times New Roman" w:hAnsi="Times New Roman" w:cs="Times New Roman"/>
                <w:sz w:val="20"/>
                <w:szCs w:val="20"/>
              </w:rPr>
              <w:t>Dragana Pešić, socijalna radnica, porodično sistemska psihoterapeutkinja , koautorka</w:t>
            </w:r>
          </w:p>
          <w:p w:rsidR="00141FB4" w:rsidRPr="00572F04" w:rsidRDefault="00141FB4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FB4" w:rsidRPr="00572F04" w:rsidRDefault="00141FB4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41FB4" w:rsidRPr="00572F04" w:rsidRDefault="00141FB4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1FB4" w:rsidRPr="00572F04" w:rsidTr="00455FFE">
        <w:tc>
          <w:tcPr>
            <w:tcW w:w="9062" w:type="dxa"/>
            <w:shd w:val="clear" w:color="auto" w:fill="D9D9D9" w:themeFill="background1" w:themeFillShade="D9"/>
          </w:tcPr>
          <w:p w:rsidR="00141FB4" w:rsidRPr="00572F04" w:rsidRDefault="00141FB4" w:rsidP="0045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F04">
              <w:rPr>
                <w:rFonts w:ascii="Times New Roman" w:hAnsi="Times New Roman" w:cs="Times New Roman"/>
                <w:b/>
                <w:sz w:val="20"/>
                <w:szCs w:val="20"/>
              </w:rPr>
              <w:t>Kontakt osoba (telefon i e-mail)</w:t>
            </w:r>
          </w:p>
        </w:tc>
      </w:tr>
      <w:tr w:rsidR="00141FB4" w:rsidRPr="00572F04" w:rsidTr="00455FFE">
        <w:tc>
          <w:tcPr>
            <w:tcW w:w="9062" w:type="dxa"/>
            <w:shd w:val="clear" w:color="auto" w:fill="FFFFFF" w:themeFill="background1"/>
          </w:tcPr>
          <w:p w:rsidR="00141FB4" w:rsidRPr="00572F04" w:rsidRDefault="00141FB4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5AC" w:rsidRPr="00572F04" w:rsidRDefault="00BA35AC" w:rsidP="00BA35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F04">
              <w:rPr>
                <w:rFonts w:ascii="Times New Roman" w:hAnsi="Times New Roman" w:cs="Times New Roman"/>
                <w:sz w:val="20"/>
                <w:szCs w:val="20"/>
              </w:rPr>
              <w:t>Marinko Vujanović, 068/714-119 ;   vujanovicmarinko@gmail.com</w:t>
            </w:r>
          </w:p>
          <w:p w:rsidR="00141FB4" w:rsidRPr="00572F04" w:rsidRDefault="00141FB4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FB4" w:rsidRPr="00572F04" w:rsidRDefault="00141FB4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41FB4" w:rsidRPr="00572F04" w:rsidRDefault="00141FB4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1FB4" w:rsidRPr="00572F04" w:rsidTr="00455FFE">
        <w:tc>
          <w:tcPr>
            <w:tcW w:w="9062" w:type="dxa"/>
            <w:shd w:val="clear" w:color="auto" w:fill="D9D9D9" w:themeFill="background1" w:themeFillShade="D9"/>
          </w:tcPr>
          <w:p w:rsidR="00141FB4" w:rsidRPr="00572F04" w:rsidRDefault="00141FB4" w:rsidP="00141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F04">
              <w:rPr>
                <w:rFonts w:ascii="Times New Roman" w:hAnsi="Times New Roman" w:cs="Times New Roman"/>
                <w:b/>
                <w:sz w:val="20"/>
                <w:szCs w:val="20"/>
              </w:rPr>
              <w:t>Ciljevi i zadaci programa obuke i oblast socijalne i dječje zaštite na koju se odnose</w:t>
            </w:r>
          </w:p>
        </w:tc>
      </w:tr>
      <w:tr w:rsidR="00141FB4" w:rsidRPr="00572F04" w:rsidTr="00455FFE">
        <w:tc>
          <w:tcPr>
            <w:tcW w:w="9062" w:type="dxa"/>
            <w:shd w:val="clear" w:color="auto" w:fill="FFFFFF" w:themeFill="background1"/>
          </w:tcPr>
          <w:p w:rsidR="00BA35AC" w:rsidRPr="00572F04" w:rsidRDefault="00BA35AC" w:rsidP="00B0571D">
            <w:pPr>
              <w:pStyle w:val="NormalWeb"/>
              <w:jc w:val="both"/>
              <w:rPr>
                <w:sz w:val="20"/>
                <w:szCs w:val="20"/>
              </w:rPr>
            </w:pPr>
            <w:r w:rsidRPr="00572F04">
              <w:rPr>
                <w:rStyle w:val="Strong"/>
                <w:b w:val="0"/>
                <w:sz w:val="20"/>
                <w:szCs w:val="20"/>
              </w:rPr>
              <w:t>Cilj programa obuke</w:t>
            </w:r>
            <w:r w:rsidRPr="00572F04">
              <w:rPr>
                <w:sz w:val="20"/>
                <w:szCs w:val="20"/>
              </w:rPr>
              <w:t xml:space="preserve"> je osnaživanje stručnih radnika za profesionalno, zakonito i odgovorno postupanje u neodložnim intervencijama tokom pripravnosti, sa fokusom na procjenu rizika i krizno odlučivanje.</w:t>
            </w:r>
          </w:p>
          <w:p w:rsidR="00BA35AC" w:rsidRPr="00572F04" w:rsidRDefault="00BA35AC" w:rsidP="00B0571D">
            <w:pPr>
              <w:pStyle w:val="NormalWeb"/>
              <w:jc w:val="both"/>
              <w:rPr>
                <w:sz w:val="20"/>
                <w:szCs w:val="20"/>
              </w:rPr>
            </w:pPr>
            <w:r w:rsidRPr="00572F04">
              <w:rPr>
                <w:rStyle w:val="Strong"/>
                <w:b w:val="0"/>
                <w:sz w:val="20"/>
                <w:szCs w:val="20"/>
              </w:rPr>
              <w:t>Zadaci programa obuke</w:t>
            </w:r>
            <w:r w:rsidRPr="00572F04">
              <w:rPr>
                <w:sz w:val="20"/>
                <w:szCs w:val="20"/>
              </w:rPr>
              <w:t xml:space="preserve"> su da polaznici unaprijede:</w:t>
            </w:r>
          </w:p>
          <w:p w:rsidR="00BA35AC" w:rsidRPr="00572F04" w:rsidRDefault="00BA35AC" w:rsidP="00B0571D">
            <w:pPr>
              <w:pStyle w:val="NormalWeb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572F04">
              <w:rPr>
                <w:sz w:val="20"/>
                <w:szCs w:val="20"/>
              </w:rPr>
              <w:t>sposobnost procjene rizika u složenim kriznim situacijama,</w:t>
            </w:r>
          </w:p>
          <w:p w:rsidR="00BA35AC" w:rsidRPr="00572F04" w:rsidRDefault="00BA35AC" w:rsidP="00B0571D">
            <w:pPr>
              <w:pStyle w:val="NormalWeb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572F04">
              <w:rPr>
                <w:sz w:val="20"/>
                <w:szCs w:val="20"/>
              </w:rPr>
              <w:t>vještine donošenja profesionalnih odluka u uslovima neizvjesnosti,</w:t>
            </w:r>
          </w:p>
          <w:p w:rsidR="00BA35AC" w:rsidRPr="00572F04" w:rsidRDefault="00BA35AC" w:rsidP="00B0571D">
            <w:pPr>
              <w:pStyle w:val="NormalWeb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572F04">
              <w:rPr>
                <w:sz w:val="20"/>
                <w:szCs w:val="20"/>
              </w:rPr>
              <w:t>primjenu zakonskih ovlašćenja i profesionalnu odgovornost,</w:t>
            </w:r>
          </w:p>
          <w:p w:rsidR="00BA35AC" w:rsidRPr="00572F04" w:rsidRDefault="00BA35AC" w:rsidP="00B0571D">
            <w:pPr>
              <w:pStyle w:val="NormalWeb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572F04">
              <w:rPr>
                <w:sz w:val="20"/>
                <w:szCs w:val="20"/>
              </w:rPr>
              <w:t>savjetodavni rad, dokumentovanje i brigu o sebi kao dio profesionalne prakse.</w:t>
            </w:r>
          </w:p>
          <w:p w:rsidR="00BA35AC" w:rsidRPr="00572F04" w:rsidRDefault="00BA35AC" w:rsidP="00B0571D">
            <w:pPr>
              <w:pStyle w:val="NormalWeb"/>
              <w:jc w:val="both"/>
              <w:rPr>
                <w:sz w:val="20"/>
                <w:szCs w:val="20"/>
              </w:rPr>
            </w:pPr>
            <w:r w:rsidRPr="00572F04">
              <w:rPr>
                <w:rStyle w:val="Strong"/>
                <w:b w:val="0"/>
                <w:sz w:val="20"/>
                <w:szCs w:val="20"/>
              </w:rPr>
              <w:t>Oblast na koju se program odnosi</w:t>
            </w:r>
            <w:r w:rsidRPr="00572F04">
              <w:rPr>
                <w:b/>
                <w:sz w:val="20"/>
                <w:szCs w:val="20"/>
              </w:rPr>
              <w:t xml:space="preserve"> </w:t>
            </w:r>
            <w:r w:rsidRPr="00572F04">
              <w:rPr>
                <w:sz w:val="20"/>
                <w:szCs w:val="20"/>
              </w:rPr>
              <w:t>je socijalna i dječja zaštita, posebno neodložne i krizne intervencije u radu centara za socijalni rad, uključujući zaštitu djece, žrtava nasilja i drugih visoko ranjivih korisnika.</w:t>
            </w:r>
          </w:p>
          <w:p w:rsidR="00141FB4" w:rsidRPr="00572F04" w:rsidRDefault="00141FB4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FB4" w:rsidRPr="00572F04" w:rsidRDefault="00141FB4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41FB4" w:rsidRPr="00572F04" w:rsidRDefault="00141FB4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951E5" w:rsidRPr="00572F04" w:rsidTr="00455FFE">
        <w:tc>
          <w:tcPr>
            <w:tcW w:w="9062" w:type="dxa"/>
            <w:shd w:val="clear" w:color="auto" w:fill="D9D9D9" w:themeFill="background1" w:themeFillShade="D9"/>
          </w:tcPr>
          <w:p w:rsidR="00B951E5" w:rsidRPr="00572F04" w:rsidRDefault="00CD08C1" w:rsidP="0045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F04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="00B951E5" w:rsidRPr="00572F04">
              <w:rPr>
                <w:rFonts w:ascii="Times New Roman" w:hAnsi="Times New Roman" w:cs="Times New Roman"/>
                <w:b/>
                <w:sz w:val="20"/>
                <w:szCs w:val="20"/>
              </w:rPr>
              <w:t>adržaj programa obuke</w:t>
            </w:r>
          </w:p>
        </w:tc>
      </w:tr>
      <w:tr w:rsidR="00B951E5" w:rsidRPr="00572F04" w:rsidTr="00455FFE">
        <w:tc>
          <w:tcPr>
            <w:tcW w:w="9062" w:type="dxa"/>
            <w:shd w:val="clear" w:color="auto" w:fill="FFFFFF" w:themeFill="background1"/>
          </w:tcPr>
          <w:p w:rsidR="00B951E5" w:rsidRPr="00572F04" w:rsidRDefault="00B951E5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1E5" w:rsidRPr="00572F04" w:rsidRDefault="00B951E5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836"/>
            </w:tblGrid>
            <w:tr w:rsidR="00BA35AC" w:rsidRPr="00572F04" w:rsidTr="007E6997">
              <w:tc>
                <w:tcPr>
                  <w:tcW w:w="9062" w:type="dxa"/>
                </w:tcPr>
                <w:p w:rsidR="00BA35AC" w:rsidRPr="00572F04" w:rsidRDefault="00BA35AC" w:rsidP="00BA35AC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72F0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Sadržaj programa obuke, odnosno programa pružanja usluge</w:t>
                  </w:r>
                </w:p>
                <w:p w:rsidR="00BA35AC" w:rsidRPr="00572F04" w:rsidRDefault="00BA35AC" w:rsidP="00BA35AC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572F04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highlight w:val="lightGray"/>
                      <w:lang w:val="en-US"/>
                    </w:rPr>
                    <w:t>PRVI DAN OBUKE</w:t>
                  </w:r>
                </w:p>
                <w:p w:rsidR="00BA35AC" w:rsidRPr="00572F04" w:rsidRDefault="00BA35AC" w:rsidP="00BA35A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72F04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en-US"/>
                    </w:rPr>
                    <w:lastRenderedPageBreak/>
                    <w:t>Fokus:</w:t>
                  </w:r>
                  <w:r w:rsidRPr="00572F04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profesionalne dileme, prijem poziva, početna procjena, procjena rizika i donošenje odluka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63"/>
                    <w:gridCol w:w="7557"/>
                  </w:tblGrid>
                  <w:tr w:rsidR="00BA35AC" w:rsidRPr="00572F04" w:rsidTr="007E6997">
                    <w:trPr>
                      <w:tblHeader/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A35AC" w:rsidRPr="00572F04" w:rsidRDefault="00BA35AC" w:rsidP="00BA35AC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lang w:val="en-US"/>
                          </w:rPr>
                        </w:pPr>
                        <w:r w:rsidRPr="00572F04"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lang w:val="en-US"/>
                          </w:rPr>
                          <w:t>Vrijeme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A35AC" w:rsidRPr="00572F04" w:rsidRDefault="00BA35AC" w:rsidP="00BA35AC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lang w:val="en-US"/>
                          </w:rPr>
                        </w:pPr>
                        <w:r w:rsidRPr="00572F04"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lang w:val="en-US"/>
                          </w:rPr>
                          <w:t>Sadržaj</w:t>
                        </w:r>
                      </w:p>
                    </w:tc>
                  </w:tr>
                  <w:tr w:rsidR="00BA35AC" w:rsidRPr="00572F04" w:rsidTr="007E699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A35AC" w:rsidRPr="00572F04" w:rsidRDefault="00BA35AC" w:rsidP="00BA35AC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572F04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09:00 – 09:30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A35AC" w:rsidRPr="00572F04" w:rsidRDefault="00BA35AC" w:rsidP="00BA35AC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572F04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Upoznavanje učesnika i trenera</w:t>
                        </w:r>
                        <w:r w:rsidRPr="00572F04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br/>
                          <w:t>Osvrt na Osnovnu obuku (Obuka 1)</w:t>
                        </w:r>
                      </w:p>
                    </w:tc>
                  </w:tr>
                  <w:tr w:rsidR="00BA35AC" w:rsidRPr="00572F04" w:rsidTr="007E699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A35AC" w:rsidRPr="00572F04" w:rsidRDefault="00BA35AC" w:rsidP="00BA35AC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572F04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09:30 – 10:30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A35AC" w:rsidRPr="00572F04" w:rsidRDefault="00BA35AC" w:rsidP="00BA35AC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572F04"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lang w:val="en-US"/>
                          </w:rPr>
                          <w:t>Profesionalne dileme u neodložnim intervencijama</w:t>
                        </w:r>
                        <w:r w:rsidRPr="00572F04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br/>
                          <w:t>Rad na realnim situacijama i granicama odgovornosti</w:t>
                        </w:r>
                      </w:p>
                    </w:tc>
                  </w:tr>
                  <w:tr w:rsidR="00BA35AC" w:rsidRPr="00572F04" w:rsidTr="007E699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A35AC" w:rsidRPr="00572F04" w:rsidRDefault="00BA35AC" w:rsidP="00BA35AC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572F04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10:30 – 10:45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A35AC" w:rsidRPr="00572F04" w:rsidRDefault="00BA35AC" w:rsidP="00BA35AC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572F04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Pauza</w:t>
                        </w:r>
                      </w:p>
                    </w:tc>
                  </w:tr>
                  <w:tr w:rsidR="00BA35AC" w:rsidRPr="00572F04" w:rsidTr="007E699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A35AC" w:rsidRPr="00572F04" w:rsidRDefault="00BA35AC" w:rsidP="00BA35AC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572F04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10:45 – 12:00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A35AC" w:rsidRPr="00572F04" w:rsidRDefault="00BA35AC" w:rsidP="00BA35AC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572F04"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lang w:val="en-US"/>
                          </w:rPr>
                          <w:t xml:space="preserve"> Prijem poziva i početna procjena – „Prvi signal“</w:t>
                        </w:r>
                        <w:r w:rsidRPr="00572F04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br/>
                          <w:t>Analiza primjera iz prakse i grupni rad</w:t>
                        </w:r>
                      </w:p>
                    </w:tc>
                  </w:tr>
                  <w:tr w:rsidR="00BA35AC" w:rsidRPr="00572F04" w:rsidTr="007E699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A35AC" w:rsidRPr="00572F04" w:rsidRDefault="00BA35AC" w:rsidP="00BA35AC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572F04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12:00 – 13:00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A35AC" w:rsidRPr="00572F04" w:rsidRDefault="00BA35AC" w:rsidP="00BA35AC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572F04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Pauza za ručak</w:t>
                        </w:r>
                      </w:p>
                    </w:tc>
                  </w:tr>
                  <w:tr w:rsidR="00BA35AC" w:rsidRPr="00572F04" w:rsidTr="007E699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A35AC" w:rsidRPr="00572F04" w:rsidRDefault="00BA35AC" w:rsidP="00BA35AC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572F04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13:00 – 14:30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A35AC" w:rsidRPr="00572F04" w:rsidRDefault="00BA35AC" w:rsidP="00BA35AC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572F04"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lang w:val="en-US"/>
                          </w:rPr>
                          <w:t>Procjena rizika i donošenje odluka – „Crvena linija“</w:t>
                        </w:r>
                        <w:r w:rsidRPr="00572F04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br/>
                          <w:t>Procjena rizika i odluka o daljem postupanju na osnovu studija slučaja i kratkog filmskog/video isječka, uz mentorsku podršku</w:t>
                        </w:r>
                      </w:p>
                    </w:tc>
                  </w:tr>
                  <w:tr w:rsidR="00BA35AC" w:rsidRPr="00572F04" w:rsidTr="007E699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A35AC" w:rsidRPr="00572F04" w:rsidRDefault="00BA35AC" w:rsidP="00BA35AC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572F04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14:30 – 15:00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A35AC" w:rsidRPr="00572F04" w:rsidRDefault="00BA35AC" w:rsidP="00BA35AC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572F04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Završna refleksija i ključni zaključci prvog dana</w:t>
                        </w:r>
                      </w:p>
                      <w:p w:rsidR="00BA35AC" w:rsidRPr="00572F04" w:rsidRDefault="00BA35AC" w:rsidP="00BA35AC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</w:tr>
                </w:tbl>
                <w:p w:rsidR="00BA35AC" w:rsidRPr="00572F04" w:rsidRDefault="00BA35AC" w:rsidP="00BA35AC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572F04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highlight w:val="lightGray"/>
                      <w:lang w:val="en-US"/>
                    </w:rPr>
                    <w:t>DRUGI DAN OBUKE</w:t>
                  </w:r>
                </w:p>
                <w:p w:rsidR="00BA35AC" w:rsidRPr="00572F04" w:rsidRDefault="00BA35AC" w:rsidP="00BA35A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72F04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en-US"/>
                    </w:rPr>
                    <w:t>Fokus:</w:t>
                  </w:r>
                  <w:r w:rsidRPr="00572F04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ovlašćenja, sive zone postupanja, savjetodavni rad, dokumentovanje i profesionalna odgovornost</w:t>
                  </w:r>
                </w:p>
                <w:tbl>
                  <w:tblPr>
                    <w:tblW w:w="1080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64"/>
                    <w:gridCol w:w="30"/>
                    <w:gridCol w:w="9561"/>
                    <w:gridCol w:w="45"/>
                  </w:tblGrid>
                  <w:tr w:rsidR="00BA35AC" w:rsidRPr="00572F04" w:rsidTr="007E6997">
                    <w:trPr>
                      <w:gridAfter w:val="1"/>
                      <w:tblHeader/>
                      <w:tblCellSpacing w:w="15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BA35AC" w:rsidRPr="00572F04" w:rsidRDefault="00BA35AC" w:rsidP="00BA35AC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lang w:val="en-US"/>
                          </w:rPr>
                        </w:pPr>
                        <w:r w:rsidRPr="00572F04"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lang w:val="en-US"/>
                          </w:rPr>
                          <w:t>Vrijeme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A35AC" w:rsidRPr="00572F04" w:rsidRDefault="00BA35AC" w:rsidP="00BA35AC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lang w:val="en-US"/>
                          </w:rPr>
                        </w:pPr>
                        <w:r w:rsidRPr="00572F04"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lang w:val="en-US"/>
                          </w:rPr>
                          <w:t>Sadržaj</w:t>
                        </w:r>
                      </w:p>
                    </w:tc>
                  </w:tr>
                  <w:tr w:rsidR="00BA35AC" w:rsidRPr="00572F04" w:rsidTr="007E6997">
                    <w:trPr>
                      <w:gridAfter w:val="1"/>
                      <w:tblCellSpacing w:w="15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BA35AC" w:rsidRPr="00572F04" w:rsidRDefault="00BA35AC" w:rsidP="00BA35AC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572F04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09:00 – 09:15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A35AC" w:rsidRPr="00572F04" w:rsidRDefault="00BA35AC" w:rsidP="00BA35AC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572F04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Uvod u drugi dan i najava praktičnog rada</w:t>
                        </w:r>
                      </w:p>
                    </w:tc>
                  </w:tr>
                  <w:tr w:rsidR="00BA35AC" w:rsidRPr="00572F04" w:rsidTr="007E6997">
                    <w:trPr>
                      <w:gridAfter w:val="1"/>
                      <w:tblCellSpacing w:w="15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BA35AC" w:rsidRPr="00572F04" w:rsidRDefault="00BA35AC" w:rsidP="00BA35AC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572F04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09:15 – 10:30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A35AC" w:rsidRPr="00572F04" w:rsidRDefault="00BA35AC" w:rsidP="00BA35AC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572F04"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lang w:val="en-US"/>
                          </w:rPr>
                          <w:t>Ovlašćenja i sive zone u postupanju</w:t>
                        </w:r>
                        <w:r w:rsidRPr="00572F04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br/>
                          <w:t>Rad na složenim i graničnim slučajevima</w:t>
                        </w:r>
                      </w:p>
                    </w:tc>
                  </w:tr>
                  <w:tr w:rsidR="00BA35AC" w:rsidRPr="00572F04" w:rsidTr="007E6997">
                    <w:trPr>
                      <w:gridAfter w:val="1"/>
                      <w:tblCellSpacing w:w="15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BA35AC" w:rsidRPr="00572F04" w:rsidRDefault="00BA35AC" w:rsidP="00BA35AC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572F04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10:30 – 10:45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A35AC" w:rsidRPr="00572F04" w:rsidRDefault="00BA35AC" w:rsidP="00BA35AC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572F04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Pauza</w:t>
                        </w:r>
                      </w:p>
                    </w:tc>
                  </w:tr>
                  <w:tr w:rsidR="00BA35AC" w:rsidRPr="00572F04" w:rsidTr="007E699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A35AC" w:rsidRPr="00572F04" w:rsidRDefault="00BA35AC" w:rsidP="00BA35AC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572F04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10:45 – 12:00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BA35AC" w:rsidRPr="00572F04" w:rsidRDefault="00BA35AC" w:rsidP="00BA35AC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572F04"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lang w:val="en-US"/>
                          </w:rPr>
                          <w:t xml:space="preserve"> Simulacije postupanja – „U trenutku odluke“</w:t>
                        </w:r>
                        <w:r w:rsidRPr="00572F04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br/>
                          <w:t xml:space="preserve">Zajednička analiza odluka, smejnrice za </w:t>
                        </w:r>
                        <w:r w:rsidRPr="00572F04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572F0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sigurnije i pravilnije donošenje odluka kroz praktične primjere i mentorsku podršku</w:t>
                        </w:r>
                      </w:p>
                    </w:tc>
                  </w:tr>
                  <w:tr w:rsidR="00BA35AC" w:rsidRPr="00572F04" w:rsidTr="007E699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A35AC" w:rsidRPr="00572F04" w:rsidRDefault="00BA35AC" w:rsidP="00BA35AC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572F04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12:00 – 13:00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BA35AC" w:rsidRPr="00572F04" w:rsidRDefault="00BA35AC" w:rsidP="00BA35AC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572F04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Pauza za ručak</w:t>
                        </w:r>
                      </w:p>
                    </w:tc>
                  </w:tr>
                  <w:tr w:rsidR="00BA35AC" w:rsidRPr="00572F04" w:rsidTr="007E699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A35AC" w:rsidRPr="00572F04" w:rsidRDefault="00BA35AC" w:rsidP="00BA35AC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572F04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13:00 – 14:15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BA35AC" w:rsidRPr="00572F04" w:rsidRDefault="00BA35AC" w:rsidP="00BA35AC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572F04"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lang w:val="en-US"/>
                          </w:rPr>
                          <w:t xml:space="preserve"> Savjetodavni rad i dokumentovanje – „Papir koji nosi odgovornost“</w:t>
                        </w:r>
                        <w:r w:rsidRPr="00572F04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br/>
                          <w:t>Analiza primjera i najčešćih grešaka u praksi</w:t>
                        </w:r>
                      </w:p>
                    </w:tc>
                  </w:tr>
                  <w:tr w:rsidR="00BA35AC" w:rsidRPr="00572F04" w:rsidTr="007E699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A35AC" w:rsidRPr="00572F04" w:rsidRDefault="00BA35AC" w:rsidP="00BA35AC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572F04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14:15 – 15:00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BA35AC" w:rsidRPr="00572F04" w:rsidRDefault="00BA35AC" w:rsidP="00BA35AC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572F04"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lang w:val="en-US"/>
                          </w:rPr>
                          <w:t>Briga o sebi i evaluacija obuke</w:t>
                        </w:r>
                        <w:r w:rsidRPr="00572F04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br/>
                          <w:t>Profesionalna odgovornost i završni osvrt</w:t>
                        </w:r>
                      </w:p>
                    </w:tc>
                  </w:tr>
                </w:tbl>
                <w:p w:rsidR="00BA35AC" w:rsidRPr="00572F04" w:rsidRDefault="00BA35AC" w:rsidP="00BA35AC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BA35AC" w:rsidRPr="00572F04" w:rsidRDefault="00BA35AC" w:rsidP="00BA35AC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BA35AC" w:rsidRPr="00572F04" w:rsidRDefault="00BA35AC" w:rsidP="00BA35AC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BA35AC" w:rsidRPr="00572F04" w:rsidRDefault="00BA35AC" w:rsidP="00BA35AC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B951E5" w:rsidRPr="00572F04" w:rsidRDefault="00B951E5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951E5" w:rsidRPr="00572F04" w:rsidRDefault="00B951E5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1715" w:rsidRPr="00572F04" w:rsidTr="00455FFE">
        <w:tc>
          <w:tcPr>
            <w:tcW w:w="9062" w:type="dxa"/>
            <w:shd w:val="clear" w:color="auto" w:fill="D9D9D9" w:themeFill="background1" w:themeFillShade="D9"/>
          </w:tcPr>
          <w:p w:rsidR="00F61715" w:rsidRPr="00572F04" w:rsidRDefault="00F61715" w:rsidP="0045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F04">
              <w:rPr>
                <w:rFonts w:ascii="Times New Roman" w:hAnsi="Times New Roman" w:cs="Times New Roman"/>
                <w:b/>
                <w:sz w:val="20"/>
                <w:szCs w:val="20"/>
              </w:rPr>
              <w:t>Kompetencije koje će program obuke razvijati</w:t>
            </w:r>
          </w:p>
        </w:tc>
      </w:tr>
      <w:tr w:rsidR="00F61715" w:rsidRPr="00572F04" w:rsidTr="00455FFE">
        <w:tc>
          <w:tcPr>
            <w:tcW w:w="9062" w:type="dxa"/>
            <w:shd w:val="clear" w:color="auto" w:fill="FFFFFF" w:themeFill="background1"/>
          </w:tcPr>
          <w:p w:rsidR="00F61715" w:rsidRPr="00572F04" w:rsidRDefault="00F61715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5AC" w:rsidRPr="00572F04" w:rsidRDefault="00BA35AC" w:rsidP="00BA35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72F0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Program obuke razvija sljedeće ključne profesionalne kompetencije:</w:t>
            </w:r>
          </w:p>
          <w:p w:rsidR="00BA35AC" w:rsidRPr="00572F04" w:rsidRDefault="00BA35AC" w:rsidP="00CA7480">
            <w:pPr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72F0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sposobnost </w:t>
            </w:r>
            <w:r w:rsidRPr="00572F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napredne procjene rizika</w:t>
            </w:r>
            <w:r w:rsidRPr="00572F0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u neodložnim i kriznim situacijama;</w:t>
            </w:r>
          </w:p>
          <w:p w:rsidR="00BA35AC" w:rsidRPr="00572F04" w:rsidRDefault="00BA35AC" w:rsidP="00CA7480">
            <w:pPr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72F0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vještine </w:t>
            </w:r>
            <w:r w:rsidRPr="00572F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kriznog odlučivanja</w:t>
            </w:r>
            <w:r w:rsidRPr="00572F0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i donošenja profesionalno i zakonski utemeljenih odluka;</w:t>
            </w:r>
          </w:p>
          <w:p w:rsidR="00BA35AC" w:rsidRPr="00572F04" w:rsidRDefault="00BA35AC" w:rsidP="00CA7480">
            <w:pPr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72F0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kompetencije za </w:t>
            </w:r>
            <w:r w:rsidRPr="00572F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primjenu zakonskih ovlašćenja</w:t>
            </w:r>
            <w:r w:rsidRPr="00572F0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uz preuzimanje profesionalne odgovornosti;</w:t>
            </w:r>
          </w:p>
          <w:p w:rsidR="00BA35AC" w:rsidRPr="00572F04" w:rsidRDefault="00BA35AC" w:rsidP="00CA7480">
            <w:pPr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72F0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vještine </w:t>
            </w:r>
            <w:r w:rsidRPr="00572F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krizne komunikacije i savjetodavnog rada</w:t>
            </w:r>
            <w:r w:rsidRPr="00572F0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u situacijama povećanog rizika;</w:t>
            </w:r>
          </w:p>
          <w:p w:rsidR="00BA35AC" w:rsidRPr="00572F04" w:rsidRDefault="00BA35AC" w:rsidP="00CA7480">
            <w:pPr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72F0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sposobnost </w:t>
            </w:r>
            <w:r w:rsidRPr="00572F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jasnog, argumentovanog i odgovornog dokumentovanja</w:t>
            </w:r>
            <w:r w:rsidRPr="00572F0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postupanja;</w:t>
            </w:r>
          </w:p>
          <w:p w:rsidR="00BA35AC" w:rsidRPr="00572F04" w:rsidRDefault="00BA35AC" w:rsidP="00CA7480">
            <w:pPr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72F0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razvoj </w:t>
            </w:r>
            <w:r w:rsidRPr="00572F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profesionalne sigurnosti, samorefleksije i brige o sebi</w:t>
            </w:r>
            <w:r w:rsidRPr="00572F0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u radu tokom pripravnos</w:t>
            </w:r>
            <w:r w:rsidR="00CA7480" w:rsidRPr="00572F0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ti</w:t>
            </w:r>
          </w:p>
          <w:p w:rsidR="00F61715" w:rsidRPr="00572F04" w:rsidRDefault="00F61715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1715" w:rsidRPr="00572F04" w:rsidRDefault="00F61715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61715" w:rsidRPr="00572F04" w:rsidRDefault="00F61715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3AA6" w:rsidRPr="00572F04" w:rsidTr="00455FFE">
        <w:tc>
          <w:tcPr>
            <w:tcW w:w="9062" w:type="dxa"/>
            <w:shd w:val="clear" w:color="auto" w:fill="D9D9D9" w:themeFill="background1" w:themeFillShade="D9"/>
          </w:tcPr>
          <w:p w:rsidR="003E3AA6" w:rsidRPr="00572F04" w:rsidRDefault="003E3AA6" w:rsidP="003E3A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F04">
              <w:rPr>
                <w:rFonts w:ascii="Times New Roman" w:hAnsi="Times New Roman" w:cs="Times New Roman"/>
                <w:b/>
                <w:sz w:val="20"/>
                <w:szCs w:val="20"/>
              </w:rPr>
              <w:t>Ciljna grupa profesionalaca kojima je obuka namijenjena</w:t>
            </w:r>
          </w:p>
        </w:tc>
      </w:tr>
      <w:tr w:rsidR="003E3AA6" w:rsidRPr="00572F04" w:rsidTr="00455FFE">
        <w:tc>
          <w:tcPr>
            <w:tcW w:w="9062" w:type="dxa"/>
            <w:shd w:val="clear" w:color="auto" w:fill="FFFFFF" w:themeFill="background1"/>
          </w:tcPr>
          <w:p w:rsidR="00CA7480" w:rsidRPr="00572F04" w:rsidRDefault="00B0571D" w:rsidP="00CA748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72F0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="005540CF" w:rsidRPr="00572F0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Ciljna grupa programa obuke su </w:t>
            </w:r>
            <w:r w:rsidR="005540CF" w:rsidRPr="00572F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stručni radnici zaposleni u centrima za socijalni rad</w:t>
            </w:r>
            <w:r w:rsidR="005540CF" w:rsidRPr="00572F0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koji postupaju u neodložnim i kriznim situacijama tokom pripravnosti i dežurstva</w:t>
            </w:r>
            <w:r w:rsidR="00CA7480" w:rsidRPr="00572F0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 uključujući i pružaoce usluga smješta, skloništa, prihvatilišta.</w:t>
            </w:r>
            <w:r w:rsidR="005540CF" w:rsidRPr="00572F0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="00CA7480" w:rsidRPr="00572F0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  <w:p w:rsidR="005540CF" w:rsidRPr="00572F04" w:rsidRDefault="005540CF" w:rsidP="00CA748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72F0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Program je namijenjen i </w:t>
            </w:r>
            <w:r w:rsidRPr="00572F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profesionalcima iz drugih institucija </w:t>
            </w:r>
            <w:r w:rsidRPr="00572F0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(po</w:t>
            </w:r>
            <w:r w:rsidR="00CA7480" w:rsidRPr="00572F0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licija, zdravstvo, obrazovanje</w:t>
            </w:r>
            <w:r w:rsidRPr="00572F0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), čiji rad podrazumijeva saradnju sa centrima za socijalni rad u kriznim situacijama</w:t>
            </w:r>
            <w:r w:rsidRPr="00572F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CA7480" w:rsidRPr="00572F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A7480" w:rsidRPr="00572F0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Takođe obuci mogu prisustvovati predstavnici lokalnih samouprava</w:t>
            </w:r>
          </w:p>
          <w:p w:rsidR="003E3AA6" w:rsidRPr="00572F04" w:rsidRDefault="003E3AA6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3AA6" w:rsidRPr="00572F04" w:rsidRDefault="003E3AA6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E3AA6" w:rsidRPr="00572F04" w:rsidRDefault="003E3AA6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3AA6" w:rsidRPr="00572F04" w:rsidTr="00455FFE">
        <w:tc>
          <w:tcPr>
            <w:tcW w:w="9062" w:type="dxa"/>
            <w:shd w:val="clear" w:color="auto" w:fill="D9D9D9" w:themeFill="background1" w:themeFillShade="D9"/>
          </w:tcPr>
          <w:p w:rsidR="003E3AA6" w:rsidRPr="00572F04" w:rsidRDefault="003E3AA6" w:rsidP="0045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F04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  <w:r w:rsidR="002F189A" w:rsidRPr="00572F04">
              <w:rPr>
                <w:rFonts w:ascii="Times New Roman" w:hAnsi="Times New Roman" w:cs="Times New Roman"/>
                <w:b/>
                <w:sz w:val="20"/>
                <w:szCs w:val="20"/>
              </w:rPr>
              <w:t>slovi</w:t>
            </w:r>
            <w:r w:rsidRPr="00572F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za uključivanje profesionalaca u obuku</w:t>
            </w:r>
          </w:p>
        </w:tc>
      </w:tr>
      <w:tr w:rsidR="003E3AA6" w:rsidRPr="00572F04" w:rsidTr="00455FFE">
        <w:tc>
          <w:tcPr>
            <w:tcW w:w="9062" w:type="dxa"/>
            <w:shd w:val="clear" w:color="auto" w:fill="FFFFFF" w:themeFill="background1"/>
          </w:tcPr>
          <w:p w:rsidR="005540CF" w:rsidRPr="00572F04" w:rsidRDefault="005540CF" w:rsidP="005540C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72F0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 obuku se mogu uključiti profesionalci koji ispunjavaju sljedeće uslove:</w:t>
            </w:r>
          </w:p>
          <w:p w:rsidR="005540CF" w:rsidRPr="00572F04" w:rsidRDefault="005540CF" w:rsidP="00CA7480">
            <w:pPr>
              <w:numPr>
                <w:ilvl w:val="0"/>
                <w:numId w:val="6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72F0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zaposleni u </w:t>
            </w:r>
            <w:r w:rsidRPr="00572F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sistemu socijalne i dječje zaštite</w:t>
            </w:r>
            <w:r w:rsidRPr="00572F0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ili u drugim relevantnim sektorima (policija, zdravstvo, obrazovanje, pružaoci usluga</w:t>
            </w:r>
            <w:r w:rsidR="00CA7480" w:rsidRPr="00572F0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; okalna samouprava</w:t>
            </w:r>
            <w:r w:rsidRPr="00572F0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);</w:t>
            </w:r>
          </w:p>
          <w:p w:rsidR="005540CF" w:rsidRPr="00572F04" w:rsidRDefault="005540CF" w:rsidP="00CA7480">
            <w:pPr>
              <w:numPr>
                <w:ilvl w:val="0"/>
                <w:numId w:val="6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72F0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imaju </w:t>
            </w:r>
            <w:r w:rsidRPr="00572F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radno iskustvo u radu sa kriznim i visokorizičnim situacijama</w:t>
            </w:r>
            <w:r w:rsidRPr="00572F0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ili u poslovima koji uključuju postupanje u neodložnim intervencijama;</w:t>
            </w:r>
          </w:p>
          <w:p w:rsidR="005540CF" w:rsidRPr="00572F04" w:rsidRDefault="005540CF" w:rsidP="00CA7480">
            <w:pPr>
              <w:numPr>
                <w:ilvl w:val="0"/>
                <w:numId w:val="6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72F0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aktivno učestvuju ili su prethodno učestvovali u </w:t>
            </w:r>
            <w:r w:rsidRPr="00572F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radu tokom pripravnosti ili dežurstva</w:t>
            </w:r>
            <w:r w:rsidRPr="00572F0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:rsidR="005540CF" w:rsidRPr="00572F04" w:rsidRDefault="005540CF" w:rsidP="00CA7480">
            <w:pPr>
              <w:numPr>
                <w:ilvl w:val="0"/>
                <w:numId w:val="6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72F0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spremni su za </w:t>
            </w:r>
            <w:r w:rsidRPr="00572F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aktivno učešće u praktičnom radu</w:t>
            </w:r>
            <w:r w:rsidRPr="00572F0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 razmjenu iskustava i profesionalnu refleksiju tokom obuke.</w:t>
            </w:r>
          </w:p>
          <w:p w:rsidR="003E3AA6" w:rsidRPr="00572F04" w:rsidRDefault="003E3AA6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3AA6" w:rsidRPr="00572F04" w:rsidRDefault="003E3AA6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E3AA6" w:rsidRPr="00572F04" w:rsidRDefault="003E3AA6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3AA6" w:rsidRPr="00572F04" w:rsidTr="00455FFE">
        <w:tc>
          <w:tcPr>
            <w:tcW w:w="9062" w:type="dxa"/>
            <w:shd w:val="clear" w:color="auto" w:fill="D9D9D9" w:themeFill="background1" w:themeFillShade="D9"/>
          </w:tcPr>
          <w:p w:rsidR="003E3AA6" w:rsidRPr="00572F04" w:rsidRDefault="003E3AA6" w:rsidP="003E3A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F04">
              <w:rPr>
                <w:rFonts w:ascii="Times New Roman" w:hAnsi="Times New Roman" w:cs="Times New Roman"/>
                <w:b/>
                <w:sz w:val="20"/>
                <w:szCs w:val="20"/>
              </w:rPr>
              <w:t>Krajnji korisnici</w:t>
            </w:r>
          </w:p>
        </w:tc>
      </w:tr>
      <w:tr w:rsidR="003E3AA6" w:rsidRPr="00572F04" w:rsidTr="00455FFE">
        <w:tc>
          <w:tcPr>
            <w:tcW w:w="9062" w:type="dxa"/>
            <w:shd w:val="clear" w:color="auto" w:fill="FFFFFF" w:themeFill="background1"/>
          </w:tcPr>
          <w:p w:rsidR="005540CF" w:rsidRPr="00572F04" w:rsidRDefault="005540CF" w:rsidP="005540C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72F0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Krajnji korisnici programa obuke su:</w:t>
            </w:r>
          </w:p>
          <w:p w:rsidR="005540CF" w:rsidRPr="00572F04" w:rsidRDefault="005540CF" w:rsidP="00CA7480">
            <w:pPr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72F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djeca i maloljetnici</w:t>
            </w:r>
            <w:r w:rsidRPr="00572F0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u kriznim i visokorizičnim situacijama;</w:t>
            </w:r>
          </w:p>
          <w:p w:rsidR="005540CF" w:rsidRPr="00572F04" w:rsidRDefault="005540CF" w:rsidP="00CA7480">
            <w:pPr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72F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žrtve</w:t>
            </w:r>
            <w:r w:rsidR="00CA7480" w:rsidRPr="00572F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sa iskustvom</w:t>
            </w:r>
            <w:r w:rsidRPr="00572F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porodičnog i drugih oblika nasilja</w:t>
            </w:r>
            <w:r w:rsidRPr="00572F0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:rsidR="005540CF" w:rsidRPr="00572F04" w:rsidRDefault="005540CF" w:rsidP="00CA7480">
            <w:pPr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72F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starije i nemoćne osobe</w:t>
            </w:r>
            <w:r w:rsidRPr="00572F0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u stanju zanemarivanja ili ugroženosti;</w:t>
            </w:r>
          </w:p>
          <w:p w:rsidR="005540CF" w:rsidRPr="00572F04" w:rsidRDefault="005540CF" w:rsidP="00CA7480">
            <w:pPr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72F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odrasle osobe u akutnim krizama</w:t>
            </w:r>
            <w:r w:rsidRPr="00572F0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koje zahtijevaju neodložnu intervenciju;</w:t>
            </w:r>
          </w:p>
          <w:p w:rsidR="005540CF" w:rsidRPr="00572F04" w:rsidRDefault="005540CF" w:rsidP="00CA7480">
            <w:pPr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72F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porodice korisnika</w:t>
            </w:r>
            <w:r w:rsidRPr="00572F0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 kroz unapr</w:t>
            </w:r>
            <w:r w:rsidR="00CA7480" w:rsidRPr="00572F0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ij</w:t>
            </w:r>
            <w:r w:rsidRPr="00572F0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eđenu procjenu, zaštitu i podršku;</w:t>
            </w:r>
          </w:p>
          <w:p w:rsidR="005540CF" w:rsidRPr="00572F04" w:rsidRDefault="005540CF" w:rsidP="00CA7480">
            <w:pPr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72F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sistem socijalne i dječje zaštite</w:t>
            </w:r>
            <w:r w:rsidRPr="00572F0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 kroz kvalitetnije, sigurnije i profesionalno utemeljeno postupanje u neodložnim intervencijama.</w:t>
            </w:r>
          </w:p>
          <w:p w:rsidR="003E3AA6" w:rsidRPr="00572F04" w:rsidRDefault="003E3AA6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3AA6" w:rsidRPr="00572F04" w:rsidRDefault="003E3AA6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E3AA6" w:rsidRPr="00572F04" w:rsidRDefault="003E3AA6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3AA6" w:rsidRPr="00572F04" w:rsidTr="00455FFE">
        <w:tc>
          <w:tcPr>
            <w:tcW w:w="9062" w:type="dxa"/>
            <w:shd w:val="clear" w:color="auto" w:fill="D9D9D9" w:themeFill="background1" w:themeFillShade="D9"/>
          </w:tcPr>
          <w:p w:rsidR="003E3AA6" w:rsidRPr="00572F04" w:rsidRDefault="003E3AA6" w:rsidP="0045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F04">
              <w:rPr>
                <w:rFonts w:ascii="Times New Roman" w:hAnsi="Times New Roman" w:cs="Times New Roman"/>
                <w:b/>
                <w:sz w:val="20"/>
                <w:szCs w:val="20"/>
              </w:rPr>
              <w:t>Broj učesnika u grupi (min/max)</w:t>
            </w:r>
          </w:p>
        </w:tc>
      </w:tr>
      <w:tr w:rsidR="003E3AA6" w:rsidRPr="00572F04" w:rsidTr="00455FFE">
        <w:tc>
          <w:tcPr>
            <w:tcW w:w="9062" w:type="dxa"/>
            <w:shd w:val="clear" w:color="auto" w:fill="FFFFFF" w:themeFill="background1"/>
          </w:tcPr>
          <w:p w:rsidR="005540CF" w:rsidRPr="00572F04" w:rsidRDefault="005540CF" w:rsidP="00CA748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72F0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Minimalan broj učesnika u grupi je </w:t>
            </w:r>
            <w:r w:rsidRPr="00572F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10</w:t>
            </w:r>
            <w:r w:rsidRPr="00572F0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a maksimalan </w:t>
            </w:r>
            <w:r w:rsidRPr="00572F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20</w:t>
            </w:r>
            <w:r w:rsidRPr="00572F0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5540CF" w:rsidRPr="00572F04" w:rsidRDefault="005540CF" w:rsidP="00CA748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72F0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Ovaj broj omogućava kvalitetan interaktivan rad, aktivno učešće polaznika u praktičnim vježbama i efikasnu mentorsku podršku tokom obuke.</w:t>
            </w:r>
          </w:p>
          <w:p w:rsidR="003E3AA6" w:rsidRPr="00572F04" w:rsidRDefault="003E3AA6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3AA6" w:rsidRPr="00572F04" w:rsidRDefault="003E3AA6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E3AA6" w:rsidRPr="00572F04" w:rsidRDefault="003E3AA6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3AA6" w:rsidRPr="00572F04" w:rsidTr="00455FFE">
        <w:tc>
          <w:tcPr>
            <w:tcW w:w="9062" w:type="dxa"/>
            <w:shd w:val="clear" w:color="auto" w:fill="D9D9D9" w:themeFill="background1" w:themeFillShade="D9"/>
          </w:tcPr>
          <w:p w:rsidR="003E3AA6" w:rsidRPr="00572F04" w:rsidRDefault="003E3AA6" w:rsidP="003E3A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F04">
              <w:rPr>
                <w:rFonts w:ascii="Times New Roman" w:hAnsi="Times New Roman" w:cs="Times New Roman"/>
                <w:b/>
                <w:sz w:val="20"/>
                <w:szCs w:val="20"/>
              </w:rPr>
              <w:t>Dužina trajanja programa obuke</w:t>
            </w:r>
          </w:p>
        </w:tc>
      </w:tr>
      <w:tr w:rsidR="003E3AA6" w:rsidRPr="00572F04" w:rsidTr="00455FFE">
        <w:tc>
          <w:tcPr>
            <w:tcW w:w="9062" w:type="dxa"/>
            <w:shd w:val="clear" w:color="auto" w:fill="FFFFFF" w:themeFill="background1"/>
          </w:tcPr>
          <w:p w:rsidR="003E3AA6" w:rsidRPr="00572F04" w:rsidRDefault="003E3AA6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3AA6" w:rsidRPr="00572F04" w:rsidRDefault="003E3AA6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3AA6" w:rsidRPr="00572F04" w:rsidRDefault="00E367B5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F04">
              <w:rPr>
                <w:rFonts w:ascii="Times New Roman" w:hAnsi="Times New Roman" w:cs="Times New Roman"/>
                <w:sz w:val="20"/>
                <w:szCs w:val="20"/>
              </w:rPr>
              <w:t>Ukupno trajanje programa obuke iznosi 16 sati, realizovanih tokom dva radna dana</w:t>
            </w:r>
            <w:r w:rsidRPr="00572F04">
              <w:t>.</w:t>
            </w:r>
          </w:p>
        </w:tc>
      </w:tr>
    </w:tbl>
    <w:p w:rsidR="006F462B" w:rsidRPr="00572F04" w:rsidRDefault="006F462B" w:rsidP="006F462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bookmarkEnd w:id="0"/>
    <w:p w:rsidR="00DD4EEF" w:rsidRPr="00572F04" w:rsidRDefault="00DD4EEF" w:rsidP="00DD4EEF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DD4EEF" w:rsidRPr="00572F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13A" w:rsidRDefault="0001113A" w:rsidP="00481FDB">
      <w:pPr>
        <w:spacing w:after="0" w:line="240" w:lineRule="auto"/>
      </w:pPr>
      <w:r>
        <w:separator/>
      </w:r>
    </w:p>
  </w:endnote>
  <w:endnote w:type="continuationSeparator" w:id="0">
    <w:p w:rsidR="0001113A" w:rsidRDefault="0001113A" w:rsidP="00481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13A" w:rsidRDefault="0001113A" w:rsidP="00481FDB">
      <w:pPr>
        <w:spacing w:after="0" w:line="240" w:lineRule="auto"/>
      </w:pPr>
      <w:r>
        <w:separator/>
      </w:r>
    </w:p>
  </w:footnote>
  <w:footnote w:type="continuationSeparator" w:id="0">
    <w:p w:rsidR="0001113A" w:rsidRDefault="0001113A" w:rsidP="00481F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F19D6"/>
    <w:multiLevelType w:val="multilevel"/>
    <w:tmpl w:val="DCA8B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2A5F63"/>
    <w:multiLevelType w:val="multilevel"/>
    <w:tmpl w:val="4426D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5354FE"/>
    <w:multiLevelType w:val="multilevel"/>
    <w:tmpl w:val="9BBC2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297325"/>
    <w:multiLevelType w:val="hybridMultilevel"/>
    <w:tmpl w:val="2B7A5CC0"/>
    <w:lvl w:ilvl="0" w:tplc="2C1A0017">
      <w:start w:val="1"/>
      <w:numFmt w:val="lowerLetter"/>
      <w:lvlText w:val="%1)"/>
      <w:lvlJc w:val="left"/>
      <w:pPr>
        <w:ind w:left="785" w:hanging="360"/>
      </w:pPr>
    </w:lvl>
    <w:lvl w:ilvl="1" w:tplc="2C1A0019" w:tentative="1">
      <w:start w:val="1"/>
      <w:numFmt w:val="lowerLetter"/>
      <w:lvlText w:val="%2."/>
      <w:lvlJc w:val="left"/>
      <w:pPr>
        <w:ind w:left="1505" w:hanging="360"/>
      </w:pPr>
    </w:lvl>
    <w:lvl w:ilvl="2" w:tplc="2C1A001B" w:tentative="1">
      <w:start w:val="1"/>
      <w:numFmt w:val="lowerRoman"/>
      <w:lvlText w:val="%3."/>
      <w:lvlJc w:val="right"/>
      <w:pPr>
        <w:ind w:left="2225" w:hanging="180"/>
      </w:pPr>
    </w:lvl>
    <w:lvl w:ilvl="3" w:tplc="2C1A000F" w:tentative="1">
      <w:start w:val="1"/>
      <w:numFmt w:val="decimal"/>
      <w:lvlText w:val="%4."/>
      <w:lvlJc w:val="left"/>
      <w:pPr>
        <w:ind w:left="2945" w:hanging="360"/>
      </w:pPr>
    </w:lvl>
    <w:lvl w:ilvl="4" w:tplc="2C1A0019" w:tentative="1">
      <w:start w:val="1"/>
      <w:numFmt w:val="lowerLetter"/>
      <w:lvlText w:val="%5."/>
      <w:lvlJc w:val="left"/>
      <w:pPr>
        <w:ind w:left="3665" w:hanging="360"/>
      </w:pPr>
    </w:lvl>
    <w:lvl w:ilvl="5" w:tplc="2C1A001B" w:tentative="1">
      <w:start w:val="1"/>
      <w:numFmt w:val="lowerRoman"/>
      <w:lvlText w:val="%6."/>
      <w:lvlJc w:val="right"/>
      <w:pPr>
        <w:ind w:left="4385" w:hanging="180"/>
      </w:pPr>
    </w:lvl>
    <w:lvl w:ilvl="6" w:tplc="2C1A000F" w:tentative="1">
      <w:start w:val="1"/>
      <w:numFmt w:val="decimal"/>
      <w:lvlText w:val="%7."/>
      <w:lvlJc w:val="left"/>
      <w:pPr>
        <w:ind w:left="5105" w:hanging="360"/>
      </w:pPr>
    </w:lvl>
    <w:lvl w:ilvl="7" w:tplc="2C1A0019" w:tentative="1">
      <w:start w:val="1"/>
      <w:numFmt w:val="lowerLetter"/>
      <w:lvlText w:val="%8."/>
      <w:lvlJc w:val="left"/>
      <w:pPr>
        <w:ind w:left="5825" w:hanging="360"/>
      </w:pPr>
    </w:lvl>
    <w:lvl w:ilvl="8" w:tplc="2C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442B736D"/>
    <w:multiLevelType w:val="multilevel"/>
    <w:tmpl w:val="FD9AB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6D57A0"/>
    <w:multiLevelType w:val="multilevel"/>
    <w:tmpl w:val="B76A0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6670C0"/>
    <w:multiLevelType w:val="multilevel"/>
    <w:tmpl w:val="99D63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FDB"/>
    <w:rsid w:val="0001113A"/>
    <w:rsid w:val="00027D1B"/>
    <w:rsid w:val="00031EAB"/>
    <w:rsid w:val="00034169"/>
    <w:rsid w:val="000934D8"/>
    <w:rsid w:val="000A68CF"/>
    <w:rsid w:val="00141FB4"/>
    <w:rsid w:val="00164227"/>
    <w:rsid w:val="001A2F94"/>
    <w:rsid w:val="001A4739"/>
    <w:rsid w:val="00284B6C"/>
    <w:rsid w:val="002A5BBA"/>
    <w:rsid w:val="002B7E40"/>
    <w:rsid w:val="002C3AD5"/>
    <w:rsid w:val="002E3030"/>
    <w:rsid w:val="002F189A"/>
    <w:rsid w:val="00311C50"/>
    <w:rsid w:val="003408FE"/>
    <w:rsid w:val="00364A93"/>
    <w:rsid w:val="003E0112"/>
    <w:rsid w:val="003E3AA6"/>
    <w:rsid w:val="003F74D6"/>
    <w:rsid w:val="0040465B"/>
    <w:rsid w:val="00461438"/>
    <w:rsid w:val="00481FDB"/>
    <w:rsid w:val="00492D28"/>
    <w:rsid w:val="004E76DC"/>
    <w:rsid w:val="00501094"/>
    <w:rsid w:val="00534D49"/>
    <w:rsid w:val="005540CF"/>
    <w:rsid w:val="00564C29"/>
    <w:rsid w:val="00572F04"/>
    <w:rsid w:val="00586BC7"/>
    <w:rsid w:val="005951C0"/>
    <w:rsid w:val="005A4715"/>
    <w:rsid w:val="005C7EA3"/>
    <w:rsid w:val="00603114"/>
    <w:rsid w:val="00631E5A"/>
    <w:rsid w:val="00680A4C"/>
    <w:rsid w:val="006C2AE3"/>
    <w:rsid w:val="006F462B"/>
    <w:rsid w:val="007B017F"/>
    <w:rsid w:val="007D51A8"/>
    <w:rsid w:val="007E38F0"/>
    <w:rsid w:val="007F77BE"/>
    <w:rsid w:val="00816E5B"/>
    <w:rsid w:val="0084346B"/>
    <w:rsid w:val="008A035A"/>
    <w:rsid w:val="008F4AC8"/>
    <w:rsid w:val="00914654"/>
    <w:rsid w:val="0092326A"/>
    <w:rsid w:val="009A5D6E"/>
    <w:rsid w:val="009D586D"/>
    <w:rsid w:val="00A06DF0"/>
    <w:rsid w:val="00A07F9B"/>
    <w:rsid w:val="00B0571D"/>
    <w:rsid w:val="00B579B7"/>
    <w:rsid w:val="00B951E5"/>
    <w:rsid w:val="00BA35AC"/>
    <w:rsid w:val="00C347C8"/>
    <w:rsid w:val="00C602BC"/>
    <w:rsid w:val="00C82190"/>
    <w:rsid w:val="00CA0F27"/>
    <w:rsid w:val="00CA7480"/>
    <w:rsid w:val="00CD08C1"/>
    <w:rsid w:val="00D30384"/>
    <w:rsid w:val="00D46965"/>
    <w:rsid w:val="00DD395C"/>
    <w:rsid w:val="00DD4EEF"/>
    <w:rsid w:val="00DF4A9B"/>
    <w:rsid w:val="00E15441"/>
    <w:rsid w:val="00E367B5"/>
    <w:rsid w:val="00E91422"/>
    <w:rsid w:val="00E97F21"/>
    <w:rsid w:val="00F265C4"/>
    <w:rsid w:val="00F26D72"/>
    <w:rsid w:val="00F51190"/>
    <w:rsid w:val="00F61715"/>
    <w:rsid w:val="00FD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E4262A-1F05-4082-A92B-341895E0F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1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FDB"/>
  </w:style>
  <w:style w:type="paragraph" w:styleId="Footer">
    <w:name w:val="footer"/>
    <w:basedOn w:val="Normal"/>
    <w:link w:val="FooterChar"/>
    <w:uiPriority w:val="99"/>
    <w:unhideWhenUsed/>
    <w:rsid w:val="00481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FDB"/>
  </w:style>
  <w:style w:type="paragraph" w:styleId="NoSpacing">
    <w:name w:val="No Spacing"/>
    <w:uiPriority w:val="1"/>
    <w:qFormat/>
    <w:rsid w:val="00481FDB"/>
    <w:pPr>
      <w:spacing w:after="0" w:line="240" w:lineRule="auto"/>
    </w:pPr>
  </w:style>
  <w:style w:type="table" w:styleId="TableGrid">
    <w:name w:val="Table Grid"/>
    <w:basedOn w:val="TableNormal"/>
    <w:uiPriority w:val="39"/>
    <w:rsid w:val="00481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146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hr-HR"/>
    </w:rPr>
  </w:style>
  <w:style w:type="paragraph" w:styleId="NormalWeb">
    <w:name w:val="Normal (Web)"/>
    <w:basedOn w:val="Normal"/>
    <w:uiPriority w:val="99"/>
    <w:semiHidden/>
    <w:unhideWhenUsed/>
    <w:rsid w:val="00BA3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BA35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843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PGZS19</dc:creator>
  <cp:keywords/>
  <dc:description/>
  <cp:lastModifiedBy>Win 10</cp:lastModifiedBy>
  <cp:revision>5</cp:revision>
  <dcterms:created xsi:type="dcterms:W3CDTF">2026-03-06T10:59:00Z</dcterms:created>
  <dcterms:modified xsi:type="dcterms:W3CDTF">2026-07-03T10:44:00Z</dcterms:modified>
</cp:coreProperties>
</file>