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EB15" w14:textId="77777777" w:rsidR="00DF4A9B" w:rsidRDefault="00DF4A9B" w:rsidP="00DF4A9B">
      <w:pPr>
        <w:jc w:val="right"/>
        <w:rPr>
          <w:rFonts w:ascii="Times New Roman" w:hAnsi="Times New Roman" w:cs="Times New Roman"/>
        </w:rPr>
      </w:pPr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14:paraId="2CC98C53" w14:textId="77777777"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14:paraId="1E8E560D" w14:textId="77777777" w:rsidTr="00C82190">
        <w:tc>
          <w:tcPr>
            <w:tcW w:w="9062" w:type="dxa"/>
            <w:shd w:val="clear" w:color="auto" w:fill="D9D9D9" w:themeFill="background1" w:themeFillShade="D9"/>
          </w:tcPr>
          <w:p w14:paraId="4B192431" w14:textId="77777777"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14:paraId="62986366" w14:textId="77777777" w:rsidTr="002E3030">
        <w:tc>
          <w:tcPr>
            <w:tcW w:w="9062" w:type="dxa"/>
            <w:shd w:val="clear" w:color="auto" w:fill="FFFFFF" w:themeFill="background1"/>
          </w:tcPr>
          <w:p w14:paraId="5587F9ED" w14:textId="77777777"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15435" w14:textId="287B6CB2" w:rsidR="002E3030" w:rsidRPr="00164227" w:rsidRDefault="008F61A9" w:rsidP="00F40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UNAPREĐENJE KOORDINISANOG PRISTUPA CENTRA ZA SOCIJALNI RAD I ZDRAVSTVENIH USTANOVA U ZAŠTITI DECE OD ZLOSTAVLJANJA I ZANEMARIVANJA</w:t>
            </w:r>
          </w:p>
        </w:tc>
      </w:tr>
    </w:tbl>
    <w:p w14:paraId="0B2A1A59" w14:textId="77777777"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0F826E06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9417716" w14:textId="77777777"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14:paraId="4A6F2089" w14:textId="77777777" w:rsidTr="00455FFE">
        <w:tc>
          <w:tcPr>
            <w:tcW w:w="9062" w:type="dxa"/>
            <w:shd w:val="clear" w:color="auto" w:fill="FFFFFF" w:themeFill="background1"/>
          </w:tcPr>
          <w:p w14:paraId="19C3864B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15F86" w14:textId="2415A43D" w:rsidR="00F40CC1" w:rsidRPr="00164227" w:rsidRDefault="00F40CC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Lidija Milanović, psiholog, stariji savetnik za socijalnu zaštitu u NVO IDEAS</w:t>
            </w:r>
          </w:p>
          <w:p w14:paraId="0F65AB73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005BB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7DCABC57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728A83B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14:paraId="3D29A2DE" w14:textId="77777777" w:rsidTr="00455FFE">
        <w:tc>
          <w:tcPr>
            <w:tcW w:w="9062" w:type="dxa"/>
            <w:shd w:val="clear" w:color="auto" w:fill="FFFFFF" w:themeFill="background1"/>
          </w:tcPr>
          <w:p w14:paraId="65A85ECC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9A86E" w14:textId="2F1E0404" w:rsidR="00141FB4" w:rsidRDefault="00F40CC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Lidija Milanović</w:t>
            </w:r>
          </w:p>
          <w:p w14:paraId="2FCF4227" w14:textId="77777777" w:rsidR="00141FB4" w:rsidRPr="00164227" w:rsidRDefault="00141FB4" w:rsidP="008F6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59EA2E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61A6EEE7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1799DC8" w14:textId="77777777"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14:paraId="43DFBE2D" w14:textId="77777777" w:rsidTr="00455FFE">
        <w:tc>
          <w:tcPr>
            <w:tcW w:w="9062" w:type="dxa"/>
            <w:shd w:val="clear" w:color="auto" w:fill="FFFFFF" w:themeFill="background1"/>
          </w:tcPr>
          <w:p w14:paraId="5C27F2DA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C745C" w14:textId="5CBC5AC1" w:rsidR="00141FB4" w:rsidRDefault="00F40CC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Marko Milanović</w:t>
            </w:r>
          </w:p>
          <w:p w14:paraId="33354331" w14:textId="1C2B140E" w:rsidR="00F40CC1" w:rsidRDefault="00F40CC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+381 69 300 32 52</w:t>
            </w:r>
          </w:p>
          <w:p w14:paraId="61B0CD8D" w14:textId="77777777" w:rsidR="00141FB4" w:rsidRDefault="00F40CC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HYPERLINK "mailto:marko.milanovic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@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instrText>ideje.rs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40E39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marko.milanovic</w:t>
            </w:r>
            <w:r w:rsidRPr="00040E39">
              <w:rPr>
                <w:rStyle w:val="Hyperlink"/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040E39">
              <w:rPr>
                <w:rStyle w:val="Hyperlink"/>
                <w:rFonts w:ascii="Times New Roman" w:hAnsi="Times New Roman" w:cs="Times New Roman"/>
                <w:sz w:val="20"/>
                <w:szCs w:val="20"/>
                <w:lang w:val="sr-Latn-RS"/>
              </w:rPr>
              <w:t>ideje.rs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42894C3" w14:textId="2B23F2A4" w:rsidR="00F40CC1" w:rsidRPr="00F40CC1" w:rsidRDefault="00F40CC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</w:tbl>
    <w:p w14:paraId="798FAD2B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6C33EAB1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7F34F3F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14:paraId="528699D3" w14:textId="77777777" w:rsidTr="00455FFE">
        <w:tc>
          <w:tcPr>
            <w:tcW w:w="9062" w:type="dxa"/>
            <w:shd w:val="clear" w:color="auto" w:fill="FFFFFF" w:themeFill="background1"/>
          </w:tcPr>
          <w:p w14:paraId="1EBF7B18" w14:textId="77777777" w:rsidR="00141FB4" w:rsidRPr="008F61A9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D131C" w14:textId="77777777" w:rsidR="008F61A9" w:rsidRPr="008F61A9" w:rsidRDefault="008F61A9" w:rsidP="008F61A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sr-Latn-RS"/>
              </w:rPr>
              <w:t>Opšti cilj</w:t>
            </w:r>
          </w:p>
          <w:p w14:paraId="4DA312DB" w14:textId="77777777" w:rsidR="008F61A9" w:rsidRPr="008F61A9" w:rsidRDefault="008F61A9" w:rsidP="008F61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Opšti cilj programa obuke je doprinos unapređivanju zaštite dece koja su žrtve zlostavljanja i zanemarivanja razvojem kompetencija stručnih radnika centra za socijalni rad kao osnovne ustanove socijalne zaštite na lokalu i zdravstvenog sistema za zajednički rad, koordinaciju i saradnju u zaštiti dece od zlostavljanja i zanemarivanja, bazirano na savremenim pristupima </w:t>
            </w:r>
            <w:proofErr w:type="spellStart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multisektorkoj</w:t>
            </w:r>
            <w:proofErr w:type="spellEnd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 koordinaciji, dečjim pravima i savremenom pristupu razumevanja nasilja nad decom, odnosno zlostavljanja i zanemarivanja dece.</w:t>
            </w:r>
          </w:p>
          <w:p w14:paraId="041734CD" w14:textId="77777777" w:rsidR="008F61A9" w:rsidRPr="008F61A9" w:rsidRDefault="008F61A9" w:rsidP="008F61A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sr-Latn-RS"/>
              </w:rPr>
              <w:t>Posebni ciljevi</w:t>
            </w:r>
          </w:p>
          <w:p w14:paraId="09515CC4" w14:textId="77777777" w:rsidR="008F61A9" w:rsidRPr="008F61A9" w:rsidRDefault="008F61A9" w:rsidP="008F61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sr-Latn-RS"/>
              </w:rPr>
              <w:t>Posebni cilj 1:</w:t>
            </w:r>
          </w:p>
          <w:p w14:paraId="116078D6" w14:textId="77777777" w:rsidR="008F61A9" w:rsidRPr="008F61A9" w:rsidRDefault="008F61A9" w:rsidP="008F61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Usvajanje zajedničkog referentnog okvira za razumevanje, prepoznavanje i </w:t>
            </w:r>
            <w:proofErr w:type="spellStart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regovanje</w:t>
            </w:r>
            <w:proofErr w:type="spellEnd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 na zlostavljanje i zanemarivanje dece </w:t>
            </w:r>
          </w:p>
          <w:p w14:paraId="3D0874F8" w14:textId="77777777" w:rsidR="008F61A9" w:rsidRPr="008F61A9" w:rsidRDefault="008F61A9" w:rsidP="008F61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Pojedinačni ciljevi  u okviru ovog posebnog cilja:</w:t>
            </w:r>
          </w:p>
          <w:p w14:paraId="087C3606" w14:textId="77777777" w:rsidR="008F61A9" w:rsidRPr="008F61A9" w:rsidRDefault="008F61A9" w:rsidP="008F61A9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Doprineti uspostavljanju zajedničkog referentnog okvira razumevanja zlostavljanja i zanemarivanja dece kao društvenog fenomena zasnovanog na razumevanju teorijskih modela, razumevanju stavova i stereotipa i uticaju prava deteta na postupke u zaštiti dece od zlostavljanja i zanemarivanja</w:t>
            </w:r>
          </w:p>
          <w:p w14:paraId="2031352F" w14:textId="77777777" w:rsidR="008F61A9" w:rsidRPr="008F61A9" w:rsidRDefault="008F61A9" w:rsidP="008F61A9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Sticanje zajedničkog razumevanja vidova zlostavljanja i zanemarivanja i njihovih posledica po psihofizički razvoj dece, zbog kojih je neophodna zaštita  dece i prevencija zlostavljanja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izanemarivanja</w:t>
            </w:r>
            <w:proofErr w:type="spellEnd"/>
          </w:p>
          <w:p w14:paraId="1AD21DF9" w14:textId="77777777" w:rsidR="008F61A9" w:rsidRPr="008F61A9" w:rsidRDefault="008F61A9" w:rsidP="008F61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sr-Latn-RS"/>
              </w:rPr>
              <w:t>Posebni cilj 2:</w:t>
            </w:r>
          </w:p>
          <w:p w14:paraId="09D4A164" w14:textId="77777777" w:rsidR="008F61A9" w:rsidRPr="008F61A9" w:rsidRDefault="008F61A9" w:rsidP="008F61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Razvoj kompetencija stručnih radnika centara za socijalni rad i zdravstvenog sistema za dobru koordinaciju i saradnju u zaštiti dece od zlostavljanja i zanemarivanja i prevenciji fenomena</w:t>
            </w:r>
          </w:p>
          <w:p w14:paraId="3D403B31" w14:textId="77777777" w:rsidR="008F61A9" w:rsidRPr="008F61A9" w:rsidRDefault="008F61A9" w:rsidP="008F61A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Sticanje znanja i osnovnog razumevanja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multisektorske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koordinacije, njenih ključnih aspekata i  uticaja na zaštitu dece od zlostavljanja i zanemarivanja  </w:t>
            </w:r>
          </w:p>
          <w:p w14:paraId="642B93AD" w14:textId="77777777" w:rsidR="008F61A9" w:rsidRPr="008F61A9" w:rsidRDefault="008F61A9" w:rsidP="008F61A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Unapređenje svesti o značaju dobrog poznavanja sopstvenog i drugih sistema i organizacione podrške za efikasnost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multisektorske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koordinacije</w:t>
            </w:r>
          </w:p>
          <w:p w14:paraId="76CD3B9F" w14:textId="77777777" w:rsidR="008F61A9" w:rsidRPr="008F61A9" w:rsidRDefault="008F61A9" w:rsidP="008F61A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Unapređenje kapaciteta za definisanje i pojašnjavanje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operacionalnih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pitanja koordinacije u konkretnom slučaju</w:t>
            </w:r>
          </w:p>
          <w:p w14:paraId="3A75328E" w14:textId="77777777" w:rsidR="008F61A9" w:rsidRPr="008F61A9" w:rsidRDefault="008F61A9" w:rsidP="008F61A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Unapređenje razumevanja značaja i razvoj osnovnih veština komunikacije u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multisektorskoj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koordinaciji</w:t>
            </w:r>
          </w:p>
          <w:p w14:paraId="3D214BBA" w14:textId="77777777" w:rsidR="008F61A9" w:rsidRPr="008F61A9" w:rsidRDefault="008F61A9" w:rsidP="008F61A9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lastRenderedPageBreak/>
              <w:t>Unapređenje kompetencija za razmenu informacija o detetu u skladu sa međunarodnim i nacionalnim propisima i uz adekvatnu primenu principa poverljivosti, ograničenja poverljivosti i postupka pribavljanja informisane saglasnosti</w:t>
            </w:r>
          </w:p>
          <w:p w14:paraId="4162E5C1" w14:textId="77777777" w:rsidR="008F61A9" w:rsidRPr="008F61A9" w:rsidRDefault="008F61A9" w:rsidP="008F61A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Sticanje neposrednog iskustva zajedničkog planiranja u zaštiti deteta od zlostavljanja i zanemarivanja i korišćenja komunikacije za rešavanje izazova i teškoća tokom planiranja</w:t>
            </w:r>
          </w:p>
          <w:p w14:paraId="0A14E606" w14:textId="77777777" w:rsidR="008F61A9" w:rsidRPr="008F61A9" w:rsidRDefault="008F61A9" w:rsidP="008F61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sr-Latn-RS"/>
              </w:rPr>
              <w:t>Posebni cilj 3:</w:t>
            </w:r>
          </w:p>
          <w:p w14:paraId="5EC91D8A" w14:textId="77777777" w:rsidR="008F61A9" w:rsidRPr="008F61A9" w:rsidRDefault="008F61A9" w:rsidP="008F61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14:paraId="647F1B29" w14:textId="77777777" w:rsidR="008F61A9" w:rsidRPr="008F61A9" w:rsidRDefault="008F61A9" w:rsidP="008F61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Unapređenje svesti o značaju prevencije u oblasti zaštite dece od nasilja i unapređenje poznavanja i razumevanja modaliteta preventivnih aktivnosti i mogućeg zajedničkog ili </w:t>
            </w:r>
            <w:proofErr w:type="spellStart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sinergičnog</w:t>
            </w:r>
            <w:proofErr w:type="spellEnd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 preventivnog rada</w:t>
            </w:r>
          </w:p>
          <w:p w14:paraId="2400ECBB" w14:textId="77777777" w:rsidR="00141FB4" w:rsidRPr="008F61A9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C80FF8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14:paraId="72F2D131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619482D" w14:textId="77777777"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14:paraId="10BBE88B" w14:textId="77777777" w:rsidTr="00455FFE">
        <w:tc>
          <w:tcPr>
            <w:tcW w:w="9062" w:type="dxa"/>
            <w:shd w:val="clear" w:color="auto" w:fill="FFFFFF" w:themeFill="background1"/>
          </w:tcPr>
          <w:p w14:paraId="0A0646D7" w14:textId="77777777" w:rsidR="008F61A9" w:rsidRPr="008F61A9" w:rsidRDefault="008F61A9" w:rsidP="008F61A9">
            <w:pPr>
              <w:pStyle w:val="NormalWeb"/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Sadržaj programa obuke organizovan je kroz 3 modula i ukupno 8 sesija.</w:t>
            </w:r>
          </w:p>
          <w:p w14:paraId="2DD8590F" w14:textId="77777777" w:rsidR="008F61A9" w:rsidRPr="008F61A9" w:rsidRDefault="008F61A9" w:rsidP="008F61A9">
            <w:pPr>
              <w:pStyle w:val="NormalWeb"/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Modul I: Referentni okvir za razumevanje i prepoznavanje zlostavljanja i zanemarivanja dece </w:t>
            </w:r>
          </w:p>
          <w:p w14:paraId="5FDD5BB4" w14:textId="77777777" w:rsidR="008F61A9" w:rsidRPr="008F61A9" w:rsidRDefault="008F61A9" w:rsidP="008F61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Razumevanje i pristup zanemarivanju i zlostavljanju dece,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multisektorski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pristup</w:t>
            </w:r>
          </w:p>
          <w:p w14:paraId="4A13FEA1" w14:textId="77777777" w:rsidR="008F61A9" w:rsidRPr="008F61A9" w:rsidRDefault="008F61A9" w:rsidP="008F61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Vidovi i zašto je važno zaštiti decu od zlostavljanja i zanemarivanja </w:t>
            </w:r>
          </w:p>
          <w:p w14:paraId="7C1C3216" w14:textId="77777777" w:rsidR="008F61A9" w:rsidRPr="008F61A9" w:rsidRDefault="008F61A9" w:rsidP="008F61A9">
            <w:pPr>
              <w:pStyle w:val="NormalWeb"/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Modul II: Koordinacija u zaštiti dece od zlostavljanja i zanemarivanja</w:t>
            </w:r>
          </w:p>
          <w:p w14:paraId="60BA80C2" w14:textId="77777777" w:rsidR="008F61A9" w:rsidRPr="008F61A9" w:rsidRDefault="008F61A9" w:rsidP="008F61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Značaj i ključni akteri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multisektorske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koordinacije</w:t>
            </w:r>
          </w:p>
          <w:p w14:paraId="6DEA7B99" w14:textId="77777777" w:rsidR="008F61A9" w:rsidRPr="008F61A9" w:rsidRDefault="008F61A9" w:rsidP="008F61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Poznavanje sopstvenog i drugih sistema i organizaciona podrška efektivnoj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multisektorskoj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saradnji</w:t>
            </w:r>
          </w:p>
          <w:p w14:paraId="579496B7" w14:textId="77777777" w:rsidR="008F61A9" w:rsidRPr="008F61A9" w:rsidRDefault="008F61A9" w:rsidP="008F61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Pojašjavanje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organizacionih pitanja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multisektorske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saradnje</w:t>
            </w:r>
          </w:p>
          <w:p w14:paraId="7A66C72A" w14:textId="77777777" w:rsidR="008F61A9" w:rsidRPr="008F61A9" w:rsidRDefault="008F61A9" w:rsidP="008F61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Komunikacija kao značajna kompetencija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multisektorske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saradnje</w:t>
            </w:r>
          </w:p>
          <w:p w14:paraId="53F38A8C" w14:textId="77777777" w:rsidR="008F61A9" w:rsidRPr="008F61A9" w:rsidRDefault="008F61A9" w:rsidP="008F61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Poverljivost podataka i razmena informacija između sistema u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multisektorskoj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koordinaciji</w:t>
            </w:r>
          </w:p>
          <w:p w14:paraId="4116F31A" w14:textId="77777777" w:rsidR="008F61A9" w:rsidRPr="008F61A9" w:rsidRDefault="008F61A9" w:rsidP="008F61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Planiranje rada na konkretnom slučaju</w:t>
            </w:r>
          </w:p>
          <w:p w14:paraId="6B72D4EE" w14:textId="77777777" w:rsidR="00B951E5" w:rsidRDefault="008F61A9" w:rsidP="008F61A9">
            <w:pPr>
              <w:pStyle w:val="NormalWeb"/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Modul III: Prevencija zlostavljanja i zanemarivanja dece</w:t>
            </w:r>
          </w:p>
          <w:p w14:paraId="4F4E7A70" w14:textId="28608C60" w:rsidR="008F61A9" w:rsidRPr="008F61A9" w:rsidRDefault="008F61A9" w:rsidP="008F61A9">
            <w:pPr>
              <w:pStyle w:val="NormalWeb"/>
              <w:shd w:val="clear" w:color="auto" w:fill="FFFFFF"/>
              <w:spacing w:after="0" w:afterAutospacing="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</w:p>
        </w:tc>
      </w:tr>
    </w:tbl>
    <w:p w14:paraId="7BCECEC7" w14:textId="77777777" w:rsidR="0054009C" w:rsidRDefault="0054009C" w:rsidP="008F6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69CBA7D5" w14:textId="77777777" w:rsidR="0054009C" w:rsidRPr="00164227" w:rsidRDefault="0054009C" w:rsidP="005400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14:paraId="507559CB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4A6075D" w14:textId="77777777" w:rsidR="00F61715" w:rsidRPr="008F61A9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A9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14:paraId="3284D1C9" w14:textId="77777777" w:rsidTr="00455FFE">
        <w:tc>
          <w:tcPr>
            <w:tcW w:w="9062" w:type="dxa"/>
            <w:shd w:val="clear" w:color="auto" w:fill="FFFFFF" w:themeFill="background1"/>
          </w:tcPr>
          <w:p w14:paraId="7D1D1689" w14:textId="77777777" w:rsidR="008F61A9" w:rsidRPr="008F61A9" w:rsidRDefault="008F61A9" w:rsidP="008F61A9">
            <w:pPr>
              <w:pStyle w:val="NormalWeb"/>
              <w:shd w:val="clear" w:color="auto" w:fill="FFFFFF"/>
              <w:jc w:val="both"/>
              <w:rPr>
                <w:b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b/>
                <w:bCs/>
                <w:color w:val="000000" w:themeColor="text1"/>
                <w:sz w:val="20"/>
                <w:szCs w:val="20"/>
                <w:lang w:val="sr-Latn-RS"/>
              </w:rPr>
              <w:t>Opšte kompetencije</w:t>
            </w:r>
          </w:p>
          <w:p w14:paraId="5FF67FAD" w14:textId="77777777" w:rsidR="008F61A9" w:rsidRPr="008F61A9" w:rsidRDefault="008F61A9" w:rsidP="008F61A9">
            <w:pPr>
              <w:pStyle w:val="NormalWeb"/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Nakon završenog program obuke polaznici obuke će biti osposobljeni da u okviru zajedničkog referentnog okvira zasnovanog na savremenim pristupima zlostavljanju i zanemarivanju dece i dečjim pravima  razumeju i prepoznaju zlostavljanje i zanemarivanje dece.</w:t>
            </w:r>
          </w:p>
          <w:p w14:paraId="0E8CFE12" w14:textId="77777777" w:rsidR="008F61A9" w:rsidRPr="008F61A9" w:rsidRDefault="008F61A9" w:rsidP="008F61A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RS"/>
              </w:rPr>
              <w:t>Posebne kompetencije</w:t>
            </w:r>
          </w:p>
          <w:p w14:paraId="51FBB36F" w14:textId="77777777" w:rsidR="008F61A9" w:rsidRPr="008F61A9" w:rsidRDefault="008F61A9" w:rsidP="008F61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Program obuke razvija posebne kompetencije za koordinaciju i saradnju između dva sistema:</w:t>
            </w:r>
          </w:p>
          <w:p w14:paraId="401F7A52" w14:textId="77777777" w:rsidR="008F61A9" w:rsidRPr="008F61A9" w:rsidRDefault="008F61A9" w:rsidP="008F61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Razumevanje ''druge strane'' u koordinaciji,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nejnih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uloga i odgovornosti, načina rada, politika i ciljeva, te zakonskih ograničenja</w:t>
            </w:r>
          </w:p>
          <w:p w14:paraId="12A48331" w14:textId="77777777" w:rsidR="008F61A9" w:rsidRPr="008F61A9" w:rsidRDefault="008F61A9" w:rsidP="008F61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Kapacitet za zajedničko kreiranje i usaglašavanje operativnih pitanja koordinacije</w:t>
            </w:r>
          </w:p>
          <w:p w14:paraId="4C49BBC0" w14:textId="77777777" w:rsidR="008F61A9" w:rsidRPr="008F61A9" w:rsidRDefault="008F61A9" w:rsidP="008F61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Kompetencije za negovanje saradničkih odnosa i zajedničko razumevanje saradnje</w:t>
            </w:r>
          </w:p>
          <w:p w14:paraId="43B4A37E" w14:textId="77777777" w:rsidR="008F61A9" w:rsidRPr="008F61A9" w:rsidRDefault="008F61A9" w:rsidP="008F61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Kompetencije za rešavanje konflikata u 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multisektorskoj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/</w:t>
            </w: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intersektorskoj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saradnji </w:t>
            </w:r>
          </w:p>
          <w:p w14:paraId="03F10473" w14:textId="77777777" w:rsidR="008F61A9" w:rsidRPr="008F61A9" w:rsidRDefault="008F61A9" w:rsidP="008F61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color w:val="000000" w:themeColor="text1"/>
                <w:sz w:val="20"/>
                <w:szCs w:val="20"/>
                <w:lang w:val="sr-Latn-RS"/>
              </w:rPr>
            </w:pPr>
            <w:proofErr w:type="spellStart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Kompetecnije</w:t>
            </w:r>
            <w:proofErr w:type="spellEnd"/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 xml:space="preserve"> za uspešno zajedničko planiranje rada na zaštiti deteta</w:t>
            </w:r>
          </w:p>
          <w:p w14:paraId="504463ED" w14:textId="77777777" w:rsidR="008F61A9" w:rsidRPr="008F61A9" w:rsidRDefault="008F61A9" w:rsidP="008F61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Znanja u pogledu mogućih zajedničkih preventivnih aktivnosti.</w:t>
            </w:r>
          </w:p>
          <w:p w14:paraId="360680B8" w14:textId="2F5C25A6" w:rsidR="0004562D" w:rsidRPr="008F61A9" w:rsidRDefault="0004562D" w:rsidP="008F61A9">
            <w:pPr>
              <w:pStyle w:val="ListParagraph"/>
              <w:ind w:left="420"/>
              <w:rPr>
                <w:sz w:val="20"/>
                <w:szCs w:val="20"/>
              </w:rPr>
            </w:pPr>
          </w:p>
        </w:tc>
      </w:tr>
    </w:tbl>
    <w:p w14:paraId="2C70D5AD" w14:textId="77777777" w:rsidR="00F61715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5DFACEBA" w14:textId="77777777" w:rsidR="008F61A9" w:rsidRDefault="008F61A9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2B4E1615" w14:textId="77777777" w:rsidR="008F61A9" w:rsidRPr="00164227" w:rsidRDefault="008F61A9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53E71A39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FC21686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Ciljna grupa profesionalaca kojima je obuka namijenjena</w:t>
            </w:r>
          </w:p>
        </w:tc>
      </w:tr>
      <w:tr w:rsidR="003E3AA6" w:rsidRPr="00164227" w14:paraId="22B26992" w14:textId="77777777" w:rsidTr="00455FFE">
        <w:tc>
          <w:tcPr>
            <w:tcW w:w="9062" w:type="dxa"/>
            <w:shd w:val="clear" w:color="auto" w:fill="FFFFFF" w:themeFill="background1"/>
          </w:tcPr>
          <w:p w14:paraId="555CE873" w14:textId="77777777" w:rsidR="008F61A9" w:rsidRPr="008F61A9" w:rsidRDefault="008F61A9" w:rsidP="008F61A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Program obuke je namenjen stručnjacima centra socijalni rad i zdravstvenim radnicima, lekarima i stručnim saradnicima zdravstvenog sistema koji su u prilici da rade na zaštiti dece o zlostavljanja i zanemarivanja svim nivoima organizacije zdravstvenog sistema ( primarna, sekundarna i </w:t>
            </w:r>
            <w:proofErr w:type="spellStart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tercijalna</w:t>
            </w:r>
            <w:proofErr w:type="spellEnd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). On može biti koristan i drugim stručnjacima kako bi u okviru svojih radnih obaveza unapredili prepoznavanje rizika i oblika zlostavljanja i zanemarivanja dece.  Program mogu pohađati i studenti humanih nauka ( završna godina), kao i svi diplomci humanih nauka koji žele da unaprede svoje </w:t>
            </w:r>
            <w:proofErr w:type="spellStart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kompetncije</w:t>
            </w:r>
            <w:proofErr w:type="spellEnd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 i pripreme se za rad sa </w:t>
            </w:r>
            <w:proofErr w:type="spellStart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zlostavljanom</w:t>
            </w:r>
            <w:proofErr w:type="spellEnd"/>
            <w:r w:rsidRPr="008F6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 i zanemarenom decu.</w:t>
            </w:r>
          </w:p>
          <w:p w14:paraId="5A3447C6" w14:textId="5D4C5B71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88DC6F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64CD6A9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A7D525B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14:paraId="36422E1D" w14:textId="77777777" w:rsidTr="00455FFE">
        <w:tc>
          <w:tcPr>
            <w:tcW w:w="9062" w:type="dxa"/>
            <w:shd w:val="clear" w:color="auto" w:fill="FFFFFF" w:themeFill="background1"/>
          </w:tcPr>
          <w:p w14:paraId="070A6E9D" w14:textId="5DAE1CF6" w:rsidR="003E3AA6" w:rsidRPr="00164227" w:rsidRDefault="00BC2FE3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Završen fakultet humanih nauka koji odgovara zahtevima rada u sistemu socijalne i dečje zaštite i </w:t>
            </w:r>
            <w:r w:rsidR="008F61A9">
              <w:rPr>
                <w:rFonts w:ascii="Times New Roman" w:hAnsi="Times New Roman" w:cs="Times New Roman"/>
                <w:sz w:val="20"/>
                <w:szCs w:val="20"/>
              </w:rPr>
              <w:t xml:space="preserve">zdravstvenom sistemu. Za stručnjake centra za socijalni rad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završena obuka za vođenje slučaja. Poželjno je iskustvo od najmanje godinu dana rada sa decom u riziku od zlostavljanja i zanemarivanja i zlostavljanom i zanemarnom decom</w:t>
            </w:r>
            <w:r w:rsidR="008F61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3EFE767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51CD7FAB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58D1E3A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14:paraId="14E0F79E" w14:textId="77777777" w:rsidTr="00455FFE">
        <w:tc>
          <w:tcPr>
            <w:tcW w:w="9062" w:type="dxa"/>
            <w:shd w:val="clear" w:color="auto" w:fill="FFFFFF" w:themeFill="background1"/>
          </w:tcPr>
          <w:p w14:paraId="752B3018" w14:textId="354C2602" w:rsidR="003E3AA6" w:rsidRPr="00BC2FE3" w:rsidRDefault="008F61A9" w:rsidP="008F61A9">
            <w:pPr>
              <w:pStyle w:val="NormalWeb"/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8F61A9">
              <w:rPr>
                <w:color w:val="000000" w:themeColor="text1"/>
                <w:sz w:val="20"/>
                <w:szCs w:val="20"/>
                <w:lang w:val="sr-Latn-RS"/>
              </w:rPr>
              <w:t>Krajnji korisnici programa obuke su deca koja trpe zlostavljanje i zanemarivanje, odnosno nasilje i eksploataciju, kao i njihove porodice. Indirektni korisnici programa mogu biti i sva deca i njihove porodice kroz realizaciju preventivnih aktivnosti.</w:t>
            </w:r>
          </w:p>
        </w:tc>
      </w:tr>
    </w:tbl>
    <w:p w14:paraId="15881549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7E32695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0A53D6E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14:paraId="09049367" w14:textId="77777777" w:rsidTr="00455FFE">
        <w:tc>
          <w:tcPr>
            <w:tcW w:w="9062" w:type="dxa"/>
            <w:shd w:val="clear" w:color="auto" w:fill="FFFFFF" w:themeFill="background1"/>
          </w:tcPr>
          <w:p w14:paraId="6F013521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0281B" w14:textId="24767C87" w:rsidR="003E3AA6" w:rsidRPr="00164227" w:rsidRDefault="00BC2FE3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61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FEF43B0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978F71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2FD37E96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4669E4B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14:paraId="05A21B0B" w14:textId="77777777" w:rsidTr="00455FFE">
        <w:tc>
          <w:tcPr>
            <w:tcW w:w="9062" w:type="dxa"/>
            <w:shd w:val="clear" w:color="auto" w:fill="FFFFFF" w:themeFill="background1"/>
          </w:tcPr>
          <w:p w14:paraId="5FAC0413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546F5" w14:textId="1C23C272" w:rsidR="003E3AA6" w:rsidRPr="00164227" w:rsidRDefault="00BC2FE3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Dva radna dana, 1</w:t>
            </w:r>
            <w:r w:rsidR="008F6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sati </w:t>
            </w:r>
            <w:r w:rsidR="008F61A9">
              <w:rPr>
                <w:rFonts w:ascii="Times New Roman" w:hAnsi="Times New Roman" w:cs="Times New Roman"/>
                <w:sz w:val="20"/>
                <w:szCs w:val="20"/>
              </w:rPr>
              <w:t xml:space="preserve">i 10 minuta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rada</w:t>
            </w:r>
          </w:p>
          <w:p w14:paraId="62202115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F42480" w14:textId="77777777"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4F29227C" w14:textId="77777777"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0A7B" w14:textId="77777777" w:rsidR="002E5CD7" w:rsidRDefault="002E5CD7" w:rsidP="00481FDB">
      <w:pPr>
        <w:spacing w:after="0" w:line="240" w:lineRule="auto"/>
      </w:pPr>
      <w:r>
        <w:separator/>
      </w:r>
    </w:p>
  </w:endnote>
  <w:endnote w:type="continuationSeparator" w:id="0">
    <w:p w14:paraId="64E8266D" w14:textId="77777777" w:rsidR="002E5CD7" w:rsidRDefault="002E5CD7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4E57" w14:textId="77777777" w:rsidR="002E5CD7" w:rsidRDefault="002E5CD7" w:rsidP="00481FDB">
      <w:pPr>
        <w:spacing w:after="0" w:line="240" w:lineRule="auto"/>
      </w:pPr>
      <w:r>
        <w:separator/>
      </w:r>
    </w:p>
  </w:footnote>
  <w:footnote w:type="continuationSeparator" w:id="0">
    <w:p w14:paraId="7EC51DB1" w14:textId="77777777" w:rsidR="002E5CD7" w:rsidRDefault="002E5CD7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4F05"/>
    <w:multiLevelType w:val="hybridMultilevel"/>
    <w:tmpl w:val="9DD20D34"/>
    <w:lvl w:ilvl="0" w:tplc="49DCC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41303"/>
    <w:multiLevelType w:val="hybridMultilevel"/>
    <w:tmpl w:val="3012A760"/>
    <w:lvl w:ilvl="0" w:tplc="4DE4A6FA">
      <w:start w:val="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4158C"/>
    <w:multiLevelType w:val="hybridMultilevel"/>
    <w:tmpl w:val="3500CB8C"/>
    <w:lvl w:ilvl="0" w:tplc="46C0B452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0A37725"/>
    <w:multiLevelType w:val="hybridMultilevel"/>
    <w:tmpl w:val="4648B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E12B4"/>
    <w:multiLevelType w:val="hybridMultilevel"/>
    <w:tmpl w:val="39C21266"/>
    <w:lvl w:ilvl="0" w:tplc="271CAA9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95159">
    <w:abstractNumId w:val="4"/>
  </w:num>
  <w:num w:numId="2" w16cid:durableId="1913811172">
    <w:abstractNumId w:val="7"/>
  </w:num>
  <w:num w:numId="3" w16cid:durableId="479611614">
    <w:abstractNumId w:val="1"/>
  </w:num>
  <w:num w:numId="4" w16cid:durableId="1199511833">
    <w:abstractNumId w:val="0"/>
  </w:num>
  <w:num w:numId="5" w16cid:durableId="827744946">
    <w:abstractNumId w:val="3"/>
  </w:num>
  <w:num w:numId="6" w16cid:durableId="1188182486">
    <w:abstractNumId w:val="6"/>
  </w:num>
  <w:num w:numId="7" w16cid:durableId="2129659905">
    <w:abstractNumId w:val="5"/>
  </w:num>
  <w:num w:numId="8" w16cid:durableId="852302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4562D"/>
    <w:rsid w:val="000A68CF"/>
    <w:rsid w:val="00111D17"/>
    <w:rsid w:val="00114D6B"/>
    <w:rsid w:val="00141FB4"/>
    <w:rsid w:val="00160419"/>
    <w:rsid w:val="00164227"/>
    <w:rsid w:val="00177697"/>
    <w:rsid w:val="001A2F94"/>
    <w:rsid w:val="001A4739"/>
    <w:rsid w:val="00284B6C"/>
    <w:rsid w:val="002B7E40"/>
    <w:rsid w:val="002C3AD5"/>
    <w:rsid w:val="002E3030"/>
    <w:rsid w:val="002E5CD7"/>
    <w:rsid w:val="002F189A"/>
    <w:rsid w:val="00364A93"/>
    <w:rsid w:val="00386431"/>
    <w:rsid w:val="003E0112"/>
    <w:rsid w:val="003E3AA6"/>
    <w:rsid w:val="003F74D6"/>
    <w:rsid w:val="0040465B"/>
    <w:rsid w:val="00461438"/>
    <w:rsid w:val="00481FDB"/>
    <w:rsid w:val="004E76DC"/>
    <w:rsid w:val="00501094"/>
    <w:rsid w:val="00521E21"/>
    <w:rsid w:val="00534D49"/>
    <w:rsid w:val="0054009C"/>
    <w:rsid w:val="00564C29"/>
    <w:rsid w:val="00586BC7"/>
    <w:rsid w:val="005A4715"/>
    <w:rsid w:val="00601BC4"/>
    <w:rsid w:val="00603114"/>
    <w:rsid w:val="00631E5A"/>
    <w:rsid w:val="00680A4C"/>
    <w:rsid w:val="00683634"/>
    <w:rsid w:val="006C2AE3"/>
    <w:rsid w:val="006F462B"/>
    <w:rsid w:val="007D51A8"/>
    <w:rsid w:val="007E38F0"/>
    <w:rsid w:val="007F77BE"/>
    <w:rsid w:val="00816E5B"/>
    <w:rsid w:val="0084346B"/>
    <w:rsid w:val="00877836"/>
    <w:rsid w:val="008A035A"/>
    <w:rsid w:val="008F4AC8"/>
    <w:rsid w:val="008F61A9"/>
    <w:rsid w:val="00914654"/>
    <w:rsid w:val="0092326A"/>
    <w:rsid w:val="009A5D6E"/>
    <w:rsid w:val="009D586D"/>
    <w:rsid w:val="00A06DF0"/>
    <w:rsid w:val="00A07F9B"/>
    <w:rsid w:val="00B579B7"/>
    <w:rsid w:val="00B951E5"/>
    <w:rsid w:val="00BC2FE3"/>
    <w:rsid w:val="00C1032B"/>
    <w:rsid w:val="00C347C8"/>
    <w:rsid w:val="00C602BC"/>
    <w:rsid w:val="00C82190"/>
    <w:rsid w:val="00CA0F27"/>
    <w:rsid w:val="00CD08C1"/>
    <w:rsid w:val="00D46965"/>
    <w:rsid w:val="00DD395C"/>
    <w:rsid w:val="00DD4EEF"/>
    <w:rsid w:val="00DF4A9B"/>
    <w:rsid w:val="00E91422"/>
    <w:rsid w:val="00F265C4"/>
    <w:rsid w:val="00F26D72"/>
    <w:rsid w:val="00F40CC1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0FFA87"/>
  <w15:docId w15:val="{55361A1F-270B-C648-8609-A5FCB187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F40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CC1"/>
    <w:rPr>
      <w:color w:val="605E5C"/>
      <w:shd w:val="clear" w:color="auto" w:fill="E1DFDD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F40C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RS" w:eastAsia="en-GB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F40CC1"/>
    <w:rPr>
      <w:rFonts w:ascii="Times New Roman" w:eastAsia="Times New Roman" w:hAnsi="Times New Roman" w:cs="Times New Roman"/>
      <w:sz w:val="24"/>
      <w:szCs w:val="24"/>
      <w:lang w:val="en-RS" w:eastAsia="en-GB"/>
    </w:rPr>
  </w:style>
  <w:style w:type="paragraph" w:styleId="NormalWeb">
    <w:name w:val="Normal (Web)"/>
    <w:basedOn w:val="Normal"/>
    <w:uiPriority w:val="99"/>
    <w:unhideWhenUsed/>
    <w:rsid w:val="008F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Lidija Milanovic</cp:lastModifiedBy>
  <cp:revision>19</cp:revision>
  <dcterms:created xsi:type="dcterms:W3CDTF">2022-08-05T11:54:00Z</dcterms:created>
  <dcterms:modified xsi:type="dcterms:W3CDTF">2024-02-16T05:59:00Z</dcterms:modified>
</cp:coreProperties>
</file>