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b/>
          <w:bCs/>
          <w:sz w:val="28"/>
          <w:szCs w:val="28"/>
          <w:lang w:val="en-GB"/>
        </w:rPr>
      </w:pPr>
      <w:r>
        <w:rPr>
          <w:rFonts w:hint="default"/>
          <w:b/>
          <w:bCs/>
          <w:sz w:val="28"/>
          <w:szCs w:val="28"/>
          <w:lang w:val="en-GB"/>
        </w:rPr>
        <w:t>ZAVODU ZA SOCIJALNU I DJEČJU ZAŠTITU CRNE GORE</w:t>
      </w:r>
    </w:p>
    <w:p>
      <w:pPr>
        <w:rPr>
          <w:rFonts w:hint="default"/>
          <w:b/>
          <w:bCs/>
          <w:sz w:val="28"/>
          <w:szCs w:val="28"/>
          <w:lang w:val="en-GB"/>
        </w:rPr>
      </w:pPr>
    </w:p>
    <w:p/>
    <w:p>
      <w:pPr>
        <w:jc w:val="center"/>
        <w:rPr>
          <w:rFonts w:hint="default" w:ascii="Calibri" w:hAnsi="Calibri" w:cs="Calibri"/>
          <w:sz w:val="28"/>
          <w:szCs w:val="28"/>
          <w:lang w:val="en-GB"/>
        </w:rPr>
      </w:pPr>
      <w:r>
        <w:rPr>
          <w:rFonts w:hint="default" w:ascii="Calibri" w:hAnsi="Calibri" w:cs="Calibri"/>
          <w:b/>
          <w:bCs/>
          <w:sz w:val="28"/>
          <w:szCs w:val="28"/>
          <w:lang w:val="en-GB"/>
        </w:rPr>
        <w:t>OBAVEŠTENJE O REALIZACIJI AKREDITOVANE OBUKE</w:t>
      </w:r>
    </w:p>
    <w:p>
      <w:pPr>
        <w:rPr>
          <w:rFonts w:hint="default" w:ascii="Calibri" w:hAnsi="Calibri" w:cs="Calibri"/>
          <w:sz w:val="24"/>
          <w:szCs w:val="24"/>
          <w:lang w:val="en-GB"/>
        </w:rPr>
      </w:pPr>
    </w:p>
    <w:p>
      <w:pPr>
        <w:rPr>
          <w:rFonts w:hint="default" w:ascii="Calibri" w:hAnsi="Calibri" w:cs="Calibri"/>
          <w:sz w:val="24"/>
          <w:szCs w:val="24"/>
          <w:lang w:val="en-GB"/>
        </w:rPr>
      </w:pPr>
    </w:p>
    <w:p>
      <w:pPr>
        <w:rPr>
          <w:rFonts w:hint="default" w:ascii="Calibri" w:hAnsi="Calibri" w:cs="Calibri"/>
          <w:sz w:val="24"/>
          <w:szCs w:val="24"/>
          <w:lang w:val="en-GB"/>
        </w:rPr>
      </w:pPr>
    </w:p>
    <w:p>
      <w:pPr>
        <w:rPr>
          <w:rFonts w:hint="default" w:ascii="Calibri" w:hAnsi="Calibri" w:cs="Calibri"/>
          <w:sz w:val="24"/>
          <w:szCs w:val="24"/>
          <w:lang w:val="en-GB"/>
        </w:rPr>
      </w:pPr>
      <w:r>
        <w:rPr>
          <w:rFonts w:hint="default" w:ascii="Calibri" w:hAnsi="Calibri" w:cs="Calibri"/>
          <w:sz w:val="24"/>
          <w:szCs w:val="24"/>
          <w:lang w:val="en-GB"/>
        </w:rPr>
        <w:t>Obaveštavamo Vas da će tim autora realizovati akreditovanu stručnu obuku “Otuđenje deteta kao oblik porodičnog nasilja” koja je akreditovana u Zavodu za socijalnu i dječju zaštitu Crne Gore.</w:t>
      </w:r>
    </w:p>
    <w:p>
      <w:pPr>
        <w:rPr>
          <w:rFonts w:hint="default" w:ascii="Calibri" w:hAnsi="Calibri" w:cs="Calibri"/>
          <w:sz w:val="24"/>
          <w:szCs w:val="24"/>
          <w:lang w:val="en-GB"/>
        </w:rPr>
      </w:pPr>
    </w:p>
    <w:p>
      <w:pPr>
        <w:rPr>
          <w:rFonts w:hint="default" w:ascii="Calibri" w:hAnsi="Calibri" w:cs="Calibri"/>
          <w:sz w:val="24"/>
          <w:szCs w:val="24"/>
          <w:lang w:val="en-GB"/>
        </w:rPr>
      </w:pPr>
      <w:r>
        <w:rPr>
          <w:rFonts w:hint="default" w:ascii="Calibri" w:hAnsi="Calibri" w:cs="Calibri"/>
          <w:sz w:val="24"/>
          <w:szCs w:val="24"/>
          <w:lang w:val="en-GB"/>
        </w:rPr>
        <w:t>S obzirom da je obuka trodnevna - 24 edukativna sata, termini u kojima će biti realizovana su</w:t>
      </w:r>
    </w:p>
    <w:p>
      <w:pPr>
        <w:rPr>
          <w:rFonts w:hint="default" w:ascii="Calibri" w:hAnsi="Calibri" w:cs="Calibri"/>
          <w:sz w:val="24"/>
          <w:szCs w:val="24"/>
          <w:lang w:val="en-GB"/>
        </w:rPr>
      </w:pPr>
    </w:p>
    <w:p>
      <w:pPr>
        <w:rPr>
          <w:rFonts w:hint="default" w:ascii="Calibri" w:hAnsi="Calibri" w:cs="Calibri"/>
          <w:b/>
          <w:bCs/>
          <w:sz w:val="24"/>
          <w:szCs w:val="24"/>
          <w:u w:val="none"/>
          <w:lang w:val="en-GB"/>
        </w:rPr>
      </w:pPr>
      <w:r>
        <w:rPr>
          <w:rFonts w:hint="default" w:ascii="Calibri" w:hAnsi="Calibri" w:cs="Calibri"/>
          <w:b/>
          <w:bCs/>
          <w:sz w:val="24"/>
          <w:szCs w:val="24"/>
          <w:u w:val="none"/>
          <w:lang w:val="en-GB"/>
        </w:rPr>
        <w:t>subota 05.mart 2022. godine u trajanju od 10h do 18h</w:t>
      </w:r>
    </w:p>
    <w:p>
      <w:pPr>
        <w:rPr>
          <w:rFonts w:hint="default" w:ascii="Calibri" w:hAnsi="Calibri" w:cs="Calibri"/>
          <w:b/>
          <w:bCs/>
          <w:sz w:val="24"/>
          <w:szCs w:val="24"/>
          <w:u w:val="none"/>
          <w:lang w:val="en-GB"/>
        </w:rPr>
      </w:pPr>
      <w:r>
        <w:rPr>
          <w:rFonts w:hint="default" w:ascii="Calibri" w:hAnsi="Calibri" w:cs="Calibri"/>
          <w:b/>
          <w:bCs/>
          <w:sz w:val="24"/>
          <w:szCs w:val="24"/>
          <w:u w:val="none"/>
          <w:lang w:val="en-GB"/>
        </w:rPr>
        <w:t>subota 19.mart 2022, godine u trajanju od 10h do 18h I</w:t>
      </w:r>
    </w:p>
    <w:p>
      <w:pPr>
        <w:rPr>
          <w:rFonts w:hint="default" w:ascii="Calibri" w:hAnsi="Calibri" w:cs="Calibri"/>
          <w:b w:val="0"/>
          <w:bCs w:val="0"/>
          <w:sz w:val="24"/>
          <w:szCs w:val="24"/>
          <w:u w:val="single"/>
          <w:lang w:val="en-GB"/>
        </w:rPr>
      </w:pPr>
      <w:r>
        <w:rPr>
          <w:rFonts w:hint="default" w:ascii="Calibri" w:hAnsi="Calibri" w:cs="Calibri"/>
          <w:b/>
          <w:bCs/>
          <w:sz w:val="24"/>
          <w:szCs w:val="24"/>
          <w:u w:val="none"/>
          <w:lang w:val="en-GB"/>
        </w:rPr>
        <w:t>subota 02. april 2022. godine u trajanju od 10h do 18h</w:t>
      </w:r>
      <w:r>
        <w:rPr>
          <w:rFonts w:hint="default" w:ascii="Calibri" w:hAnsi="Calibri" w:cs="Calibri"/>
          <w:b w:val="0"/>
          <w:bCs w:val="0"/>
          <w:sz w:val="24"/>
          <w:szCs w:val="24"/>
          <w:u w:val="single"/>
          <w:lang w:val="en-GB"/>
        </w:rPr>
        <w:t>.</w:t>
      </w:r>
    </w:p>
    <w:p>
      <w:pPr>
        <w:rPr>
          <w:rFonts w:hint="default" w:ascii="Calibri" w:hAnsi="Calibri" w:cs="Calibri"/>
          <w:sz w:val="24"/>
          <w:szCs w:val="24"/>
          <w:lang w:val="en-GB"/>
        </w:rPr>
      </w:pPr>
    </w:p>
    <w:p>
      <w:pPr>
        <w:rPr>
          <w:rFonts w:hint="default" w:ascii="Calibri" w:hAnsi="Calibri" w:cs="Calibri"/>
          <w:sz w:val="24"/>
          <w:szCs w:val="24"/>
          <w:lang w:val="en-GB"/>
        </w:rPr>
      </w:pPr>
      <w:r>
        <w:rPr>
          <w:rFonts w:hint="default" w:ascii="Calibri" w:hAnsi="Calibri" w:cs="Calibri"/>
          <w:sz w:val="24"/>
          <w:szCs w:val="24"/>
          <w:lang w:val="en-GB"/>
        </w:rPr>
        <w:t>Obuka će biti realizovana na zoom platformi i učesnici obuke će dan pre svakog predviđenog tremina dobiti link za pristup.</w:t>
      </w:r>
    </w:p>
    <w:p>
      <w:pPr>
        <w:rPr>
          <w:rFonts w:hint="default" w:ascii="Calibri" w:hAnsi="Calibri" w:cs="Calibri"/>
          <w:sz w:val="24"/>
          <w:szCs w:val="24"/>
          <w:lang w:val="en-GB"/>
        </w:rPr>
      </w:pPr>
    </w:p>
    <w:p>
      <w:pPr>
        <w:rPr>
          <w:rFonts w:hint="default" w:ascii="Calibri" w:hAnsi="Calibri" w:cs="Calibri"/>
          <w:sz w:val="24"/>
          <w:szCs w:val="24"/>
          <w:lang w:val="en-GB"/>
        </w:rPr>
      </w:pPr>
      <w:r>
        <w:rPr>
          <w:rFonts w:hint="default" w:ascii="Calibri" w:hAnsi="Calibri" w:cs="Calibri"/>
          <w:sz w:val="24"/>
          <w:szCs w:val="24"/>
          <w:lang w:val="en-GB"/>
        </w:rPr>
        <w:t>Za dobijanje potvrde o završenoj obuci potrebno je prisustvo na sva tri edukativna dana.</w:t>
      </w:r>
    </w:p>
    <w:p>
      <w:pPr>
        <w:rPr>
          <w:rFonts w:hint="default"/>
          <w:lang w:val="en-GB"/>
        </w:rPr>
      </w:pPr>
    </w:p>
    <w:p>
      <w:pPr>
        <w:keepNext w:val="0"/>
        <w:keepLines w:val="0"/>
        <w:widowControl/>
        <w:suppressLineNumbers w:val="0"/>
        <w:bidi w:val="0"/>
        <w:jc w:val="left"/>
        <w:rPr>
          <w:rFonts w:hint="default" w:ascii="Calibri" w:hAnsi="Calibri" w:cs="Calibri"/>
        </w:rPr>
      </w:pPr>
      <w:r>
        <w:rPr>
          <w:rFonts w:hint="default" w:ascii="Calibri" w:hAnsi="Calibri" w:eastAsia="SimSun" w:cs="Calibri"/>
          <w:kern w:val="0"/>
          <w:sz w:val="24"/>
          <w:szCs w:val="24"/>
          <w:lang w:val="en-US" w:eastAsia="zh-CN" w:bidi="ar"/>
        </w:rPr>
        <w:t xml:space="preserve">Stručna obuka "Otuđivanje kao oblik porodičnog nasilja" </w:t>
      </w:r>
      <w:r>
        <w:rPr>
          <w:rFonts w:hint="default" w:ascii="Calibri" w:hAnsi="Calibri" w:eastAsia="SimSun" w:cs="Calibri"/>
          <w:b/>
          <w:bCs/>
          <w:kern w:val="0"/>
          <w:sz w:val="24"/>
          <w:szCs w:val="24"/>
          <w:lang w:val="en-US" w:eastAsia="zh-CN" w:bidi="ar"/>
        </w:rPr>
        <w:t>namenjena je stručnjacima iz oblasti socijalnog rada</w:t>
      </w:r>
      <w:r>
        <w:rPr>
          <w:rFonts w:hint="default" w:ascii="Calibri" w:hAnsi="Calibri" w:eastAsia="SimSun" w:cs="Calibri"/>
          <w:kern w:val="0"/>
          <w:sz w:val="24"/>
          <w:szCs w:val="24"/>
          <w:lang w:val="en-US" w:eastAsia="zh-CN" w:bidi="ar"/>
        </w:rPr>
        <w:t xml:space="preserve"> i svima onima koji se bave porodicom, visoko-konfliktnim razvodima i zaštitom dece i porodice od nasilja. Obuka se sastoji iz tri dela - prvi deo je upoznavanje sa pojmom otuđivanja i naučna zasnovanost bavljenjem ovim problemom, drugi deo je stručni rad sa decom pogođenom ovom vrstom zlostavljanja dok je treći deo posvećen stručnom radu sa targetiranim roditeljima. Program sadrži praktične smernice za rad, tehnike procene ugroženosti deteta kao i psihoterapijske tehnike u radu sa žrtvama ovog nasilja.</w:t>
      </w:r>
    </w:p>
    <w:p>
      <w:pPr>
        <w:keepNext w:val="0"/>
        <w:keepLines w:val="0"/>
        <w:widowControl/>
        <w:suppressLineNumbers w:val="0"/>
        <w:jc w:val="left"/>
        <w:rPr>
          <w:rFonts w:hint="default" w:ascii="Calibri" w:hAnsi="Calibri" w:cs="Calibri"/>
        </w:rPr>
      </w:pPr>
    </w:p>
    <w:p>
      <w:pPr>
        <w:keepNext w:val="0"/>
        <w:keepLines w:val="0"/>
        <w:widowControl/>
        <w:suppressLineNumbers w:val="0"/>
        <w:jc w:val="left"/>
        <w:rPr>
          <w:rFonts w:hint="default" w:ascii="Calibri" w:hAnsi="Calibri" w:cs="Calibri"/>
        </w:rPr>
      </w:pPr>
      <w:r>
        <w:rPr>
          <w:rFonts w:hint="default" w:ascii="Calibri" w:hAnsi="Calibri" w:eastAsia="SimSun" w:cs="Calibri"/>
          <w:b/>
          <w:bCs/>
          <w:kern w:val="0"/>
          <w:sz w:val="24"/>
          <w:szCs w:val="24"/>
          <w:lang w:val="en-US" w:eastAsia="zh-CN" w:bidi="ar"/>
        </w:rPr>
        <w:t>Autori i predavači</w:t>
      </w:r>
      <w:r>
        <w:rPr>
          <w:rFonts w:hint="default" w:ascii="Calibri" w:hAnsi="Calibri" w:eastAsia="SimSun" w:cs="Calibri"/>
          <w:kern w:val="0"/>
          <w:sz w:val="24"/>
          <w:szCs w:val="24"/>
          <w:lang w:val="en-US" w:eastAsia="zh-CN" w:bidi="ar"/>
        </w:rPr>
        <w:t xml:space="preserve"> su sertifikovani psihoterapeuti i stručnjaci sa dugogodišnjim iskustvom u ovoj oblasti, kao i u matičnim oblastima vezanim za ovu problematiku - psihologiji, socijalnom radu i konstruktivističkoj psihoterapiji: </w:t>
      </w:r>
    </w:p>
    <w:p>
      <w:pPr>
        <w:keepNext w:val="0"/>
        <w:keepLines w:val="0"/>
        <w:widowControl/>
        <w:suppressLineNumbers w:val="0"/>
        <w:jc w:val="left"/>
        <w:rPr>
          <w:rFonts w:hint="default" w:ascii="Calibri" w:hAnsi="Calibri" w:cs="Calibri"/>
        </w:rPr>
      </w:pPr>
      <w:r>
        <w:rPr>
          <w:rFonts w:hint="default" w:ascii="Calibri" w:hAnsi="Calibri" w:eastAsia="SimSun" w:cs="Calibri"/>
          <w:kern w:val="0"/>
          <w:sz w:val="24"/>
          <w:szCs w:val="24"/>
          <w:lang w:val="en-US" w:eastAsia="zh-CN" w:bidi="ar"/>
        </w:rPr>
        <w:t>Ana Rajković, psiholog, edukator i supervizor konstruktivističkog terapijskog modaliteta</w:t>
      </w:r>
    </w:p>
    <w:p>
      <w:pPr>
        <w:keepNext w:val="0"/>
        <w:keepLines w:val="0"/>
        <w:widowControl/>
        <w:suppressLineNumbers w:val="0"/>
        <w:jc w:val="left"/>
        <w:rPr>
          <w:rFonts w:hint="default" w:ascii="Calibri" w:hAnsi="Calibri" w:cs="Calibri"/>
        </w:rPr>
      </w:pPr>
      <w:r>
        <w:rPr>
          <w:rFonts w:hint="default" w:ascii="Calibri" w:hAnsi="Calibri" w:eastAsia="SimSun" w:cs="Calibri"/>
          <w:kern w:val="0"/>
          <w:sz w:val="24"/>
          <w:szCs w:val="24"/>
          <w:lang w:val="en-US" w:eastAsia="zh-CN" w:bidi="ar"/>
        </w:rPr>
        <w:t>Tatjana Stojnov, dečiji psiholog,</w:t>
      </w:r>
    </w:p>
    <w:p>
      <w:pPr>
        <w:keepNext w:val="0"/>
        <w:keepLines w:val="0"/>
        <w:widowControl/>
        <w:suppressLineNumbers w:val="0"/>
        <w:jc w:val="left"/>
        <w:rPr>
          <w:rFonts w:hint="default" w:ascii="Calibri" w:hAnsi="Calibri" w:cs="Calibri"/>
        </w:rPr>
      </w:pPr>
      <w:r>
        <w:rPr>
          <w:rFonts w:hint="default" w:ascii="Calibri" w:hAnsi="Calibri" w:eastAsia="SimSun" w:cs="Calibri"/>
          <w:kern w:val="0"/>
          <w:sz w:val="24"/>
          <w:szCs w:val="24"/>
          <w:lang w:val="en-US" w:eastAsia="zh-CN" w:bidi="ar"/>
        </w:rPr>
        <w:t>Milan Damjanac, master socijalnog rada i filozof, edukator konstruktivističkog terapijskog modaliteta,</w:t>
      </w:r>
    </w:p>
    <w:p>
      <w:pPr>
        <w:keepNext w:val="0"/>
        <w:keepLines w:val="0"/>
        <w:widowControl/>
        <w:suppressLineNumbers w:val="0"/>
        <w:jc w:val="left"/>
        <w:rPr>
          <w:rFonts w:hint="default" w:ascii="Calibri" w:hAnsi="Calibri" w:cs="Calibri"/>
        </w:rPr>
      </w:pPr>
      <w:r>
        <w:rPr>
          <w:rFonts w:hint="default" w:ascii="Calibri" w:hAnsi="Calibri" w:eastAsia="SimSun" w:cs="Calibri"/>
          <w:kern w:val="0"/>
          <w:sz w:val="24"/>
          <w:szCs w:val="24"/>
          <w:lang w:val="en-US" w:eastAsia="zh-CN" w:bidi="ar"/>
        </w:rPr>
        <w:t>Igor Andrić, psiholog i</w:t>
      </w:r>
    </w:p>
    <w:p>
      <w:pPr>
        <w:keepNext w:val="0"/>
        <w:keepLines w:val="0"/>
        <w:widowControl/>
        <w:suppressLineNumbers w:val="0"/>
        <w:jc w:val="left"/>
        <w:rPr>
          <w:rFonts w:hint="default" w:ascii="Calibri" w:hAnsi="Calibri" w:cs="Calibri"/>
        </w:rPr>
      </w:pPr>
      <w:r>
        <w:rPr>
          <w:rFonts w:hint="default" w:ascii="Calibri" w:hAnsi="Calibri" w:eastAsia="SimSun" w:cs="Calibri"/>
          <w:kern w:val="0"/>
          <w:sz w:val="24"/>
          <w:szCs w:val="24"/>
          <w:lang w:val="en-US" w:eastAsia="zh-CN" w:bidi="ar"/>
        </w:rPr>
        <w:t>Dejan Kojić, forenzički psiholog.</w:t>
      </w:r>
    </w:p>
    <w:p>
      <w:pPr>
        <w:keepNext w:val="0"/>
        <w:keepLines w:val="0"/>
        <w:widowControl/>
        <w:suppressLineNumbers w:val="0"/>
        <w:jc w:val="left"/>
        <w:rPr>
          <w:rFonts w:hint="default" w:ascii="Calibri" w:hAnsi="Calibri" w:cs="Calibri"/>
        </w:rPr>
      </w:pPr>
    </w:p>
    <w:p>
      <w:pPr>
        <w:keepNext w:val="0"/>
        <w:keepLines w:val="0"/>
        <w:widowControl/>
        <w:suppressLineNumbers w:val="0"/>
        <w:bidi w:val="0"/>
        <w:jc w:val="left"/>
        <w:rPr>
          <w:rFonts w:hint="default" w:ascii="Calibri" w:hAnsi="Calibri" w:eastAsia="SimSun" w:cs="Calibri"/>
          <w:kern w:val="0"/>
          <w:sz w:val="24"/>
          <w:szCs w:val="24"/>
          <w:lang w:val="en-GB" w:eastAsia="zh-CN" w:bidi="ar"/>
        </w:rPr>
      </w:pPr>
      <w:r>
        <w:rPr>
          <w:rFonts w:hint="default" w:ascii="Calibri" w:hAnsi="Calibri" w:eastAsia="SimSun" w:cs="Calibri"/>
          <w:b/>
          <w:bCs/>
          <w:kern w:val="0"/>
          <w:sz w:val="24"/>
          <w:szCs w:val="24"/>
          <w:lang w:val="en-US" w:eastAsia="zh-CN" w:bidi="ar"/>
        </w:rPr>
        <w:t xml:space="preserve">Cena obuke je </w:t>
      </w:r>
      <w:r>
        <w:rPr>
          <w:rFonts w:hint="default" w:ascii="Calibri" w:hAnsi="Calibri" w:eastAsia="SimSun" w:cs="Calibri"/>
          <w:b/>
          <w:bCs/>
          <w:kern w:val="0"/>
          <w:sz w:val="24"/>
          <w:szCs w:val="24"/>
          <w:lang w:val="en-GB" w:eastAsia="zh-CN" w:bidi="ar"/>
        </w:rPr>
        <w:t>125EUR</w:t>
      </w:r>
      <w:r>
        <w:rPr>
          <w:rFonts w:hint="default" w:ascii="Calibri" w:hAnsi="Calibri" w:eastAsia="SimSun" w:cs="Calibri"/>
          <w:kern w:val="0"/>
          <w:sz w:val="24"/>
          <w:szCs w:val="24"/>
          <w:lang w:val="en-GB" w:eastAsia="zh-CN" w:bidi="ar"/>
        </w:rPr>
        <w:t>.</w:t>
      </w:r>
    </w:p>
    <w:p>
      <w:pPr>
        <w:keepNext w:val="0"/>
        <w:keepLines w:val="0"/>
        <w:widowControl/>
        <w:suppressLineNumbers w:val="0"/>
        <w:bidi w:val="0"/>
        <w:jc w:val="left"/>
        <w:rPr>
          <w:rFonts w:hint="default" w:ascii="Calibri" w:hAnsi="Calibri" w:eastAsia="SimSun" w:cs="Calibri"/>
          <w:kern w:val="0"/>
          <w:sz w:val="24"/>
          <w:szCs w:val="24"/>
          <w:lang w:val="en-GB" w:eastAsia="zh-CN" w:bidi="ar"/>
        </w:rPr>
      </w:pPr>
    </w:p>
    <w:p>
      <w:pPr>
        <w:keepNext w:val="0"/>
        <w:keepLines w:val="0"/>
        <w:widowControl/>
        <w:suppressLineNumbers w:val="0"/>
        <w:bidi w:val="0"/>
        <w:jc w:val="left"/>
        <w:rPr>
          <w:rFonts w:hint="default" w:ascii="Calibri" w:hAnsi="Calibri" w:eastAsia="SimSun" w:cs="Calibri"/>
          <w:b/>
          <w:bCs/>
          <w:kern w:val="0"/>
          <w:sz w:val="24"/>
          <w:szCs w:val="24"/>
          <w:lang w:val="en-GB" w:eastAsia="zh-CN" w:bidi="ar"/>
        </w:rPr>
      </w:pPr>
      <w:r>
        <w:rPr>
          <w:rFonts w:hint="default" w:ascii="Calibri" w:hAnsi="Calibri" w:eastAsia="SimSun" w:cs="Calibri"/>
          <w:b/>
          <w:bCs/>
          <w:kern w:val="0"/>
          <w:sz w:val="24"/>
          <w:szCs w:val="24"/>
          <w:lang w:val="en-GB" w:eastAsia="zh-CN" w:bidi="ar"/>
        </w:rPr>
        <w:t xml:space="preserve">Zainteresovani se mogu javiti na </w:t>
      </w:r>
    </w:p>
    <w:p>
      <w:pPr>
        <w:keepNext w:val="0"/>
        <w:keepLines w:val="0"/>
        <w:widowControl/>
        <w:suppressLineNumbers w:val="0"/>
        <w:bidi w:val="0"/>
        <w:jc w:val="left"/>
        <w:rPr>
          <w:rFonts w:hint="default" w:ascii="Calibri" w:hAnsi="Calibri" w:eastAsia="SimSun" w:cs="Calibri"/>
          <w:b/>
          <w:bCs/>
          <w:kern w:val="0"/>
          <w:sz w:val="24"/>
          <w:szCs w:val="24"/>
          <w:lang w:val="en-GB" w:eastAsia="zh-CN" w:bidi="ar"/>
        </w:rPr>
      </w:pPr>
      <w:r>
        <w:rPr>
          <w:rFonts w:hint="default" w:ascii="Calibri" w:hAnsi="Calibri" w:eastAsia="SimSun" w:cs="Calibri"/>
          <w:b/>
          <w:bCs/>
          <w:kern w:val="0"/>
          <w:sz w:val="24"/>
          <w:szCs w:val="24"/>
          <w:lang w:val="en-GB" w:eastAsia="zh-CN" w:bidi="ar"/>
        </w:rPr>
        <w:t xml:space="preserve">Email </w:t>
      </w:r>
      <w:r>
        <w:rPr>
          <w:rFonts w:hint="default" w:ascii="Calibri" w:hAnsi="Calibri" w:eastAsia="SimSun" w:cs="Calibri"/>
          <w:b/>
          <w:bCs/>
          <w:kern w:val="0"/>
          <w:sz w:val="24"/>
          <w:szCs w:val="24"/>
          <w:lang w:val="en-GB" w:eastAsia="zh-CN" w:bidi="ar"/>
        </w:rPr>
        <w:fldChar w:fldCharType="begin"/>
      </w:r>
      <w:r>
        <w:rPr>
          <w:rFonts w:hint="default" w:ascii="Calibri" w:hAnsi="Calibri" w:eastAsia="SimSun" w:cs="Calibri"/>
          <w:b/>
          <w:bCs/>
          <w:kern w:val="0"/>
          <w:sz w:val="24"/>
          <w:szCs w:val="24"/>
          <w:lang w:val="en-GB" w:eastAsia="zh-CN" w:bidi="ar"/>
        </w:rPr>
        <w:instrText xml:space="preserve"> HYPERLINK "mailto:artpsiho@yahoo.com" </w:instrText>
      </w:r>
      <w:r>
        <w:rPr>
          <w:rFonts w:hint="default" w:ascii="Calibri" w:hAnsi="Calibri" w:eastAsia="SimSun" w:cs="Calibri"/>
          <w:b/>
          <w:bCs/>
          <w:kern w:val="0"/>
          <w:sz w:val="24"/>
          <w:szCs w:val="24"/>
          <w:lang w:val="en-GB" w:eastAsia="zh-CN" w:bidi="ar"/>
        </w:rPr>
        <w:fldChar w:fldCharType="separate"/>
      </w:r>
      <w:r>
        <w:rPr>
          <w:rStyle w:val="4"/>
          <w:rFonts w:hint="default" w:ascii="Calibri" w:hAnsi="Calibri" w:eastAsia="SimSun" w:cs="Calibri"/>
          <w:b/>
          <w:bCs/>
          <w:kern w:val="0"/>
          <w:sz w:val="24"/>
          <w:szCs w:val="24"/>
          <w:lang w:val="en-GB" w:eastAsia="zh-CN" w:bidi="ar"/>
        </w:rPr>
        <w:t>artpsiho@yahoo.com</w:t>
      </w:r>
      <w:r>
        <w:rPr>
          <w:rFonts w:hint="default" w:ascii="Calibri" w:hAnsi="Calibri" w:eastAsia="SimSun" w:cs="Calibri"/>
          <w:b/>
          <w:bCs/>
          <w:kern w:val="0"/>
          <w:sz w:val="24"/>
          <w:szCs w:val="24"/>
          <w:lang w:val="en-GB" w:eastAsia="zh-CN" w:bidi="ar"/>
        </w:rPr>
        <w:fldChar w:fldCharType="end"/>
      </w:r>
      <w:r>
        <w:rPr>
          <w:rFonts w:hint="default" w:ascii="Calibri" w:hAnsi="Calibri" w:eastAsia="SimSun" w:cs="Calibri"/>
          <w:b/>
          <w:bCs/>
          <w:kern w:val="0"/>
          <w:sz w:val="24"/>
          <w:szCs w:val="24"/>
          <w:lang w:val="en-GB" w:eastAsia="zh-CN" w:bidi="ar"/>
        </w:rPr>
        <w:t xml:space="preserve"> ili</w:t>
      </w:r>
    </w:p>
    <w:p>
      <w:pPr>
        <w:keepNext w:val="0"/>
        <w:keepLines w:val="0"/>
        <w:widowControl/>
        <w:suppressLineNumbers w:val="0"/>
        <w:bidi w:val="0"/>
        <w:jc w:val="left"/>
        <w:rPr>
          <w:rFonts w:hint="default" w:ascii="Calibri" w:hAnsi="Calibri" w:eastAsia="SimSun" w:cs="Calibri"/>
          <w:b/>
          <w:bCs/>
          <w:kern w:val="0"/>
          <w:sz w:val="24"/>
          <w:szCs w:val="24"/>
          <w:lang w:val="en-GB" w:eastAsia="zh-CN" w:bidi="ar"/>
        </w:rPr>
      </w:pPr>
      <w:r>
        <w:rPr>
          <w:rFonts w:hint="default" w:ascii="Calibri" w:hAnsi="Calibri" w:eastAsia="SimSun" w:cs="Calibri"/>
          <w:b/>
          <w:bCs/>
          <w:kern w:val="0"/>
          <w:sz w:val="24"/>
          <w:szCs w:val="24"/>
          <w:lang w:val="en-GB" w:eastAsia="zh-CN" w:bidi="ar"/>
        </w:rPr>
        <w:t>Mob/Viber +381 63 323 882</w:t>
      </w:r>
      <w:bookmarkStart w:id="0" w:name="_GoBack"/>
      <w:bookmarkEnd w:id="0"/>
    </w:p>
    <w:p>
      <w:pPr>
        <w:keepNext w:val="0"/>
        <w:keepLines w:val="0"/>
        <w:widowControl/>
        <w:suppressLineNumbers w:val="0"/>
        <w:bidi w:val="0"/>
        <w:jc w:val="left"/>
        <w:rPr>
          <w:rFonts w:hint="default" w:ascii="Calibri" w:hAnsi="Calibri" w:cs="Calibri"/>
        </w:rPr>
      </w:pPr>
    </w:p>
    <w:p>
      <w:pPr>
        <w:rPr>
          <w:rFonts w:hint="default" w:ascii="Calibri" w:hAnsi="Calibri" w:cs="Calibri"/>
          <w:lang w:val="en-GB"/>
        </w:rPr>
      </w:pPr>
    </w:p>
    <w:sectPr>
      <w:pgSz w:w="11906" w:h="16838"/>
      <w:pgMar w:top="720" w:right="720" w:bottom="720" w:left="72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29763A"/>
    <w:rsid w:val="3BB90697"/>
    <w:rsid w:val="502976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4">
    <w:name w:val="Hyperlink"/>
    <w:basedOn w:val="2"/>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22</TotalTime>
  <ScaleCrop>false</ScaleCrop>
  <LinksUpToDate>false</LinksUpToDate>
  <CharactersWithSpaces>0</CharactersWithSpaces>
  <Application>WPS Office_11.2.0.10463_F1E327BC-269C-435d-A152-05C5408002CA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2022-02-18T11:09:00Z</dcterms:created>
  <dc:creator>38163</dc:creator>
  <cp:lastModifiedBy>Udomljavanje Pasa</cp:lastModifiedBy>
  <dcterms:modified xsi:type="dcterms:W3CDTF">2022-02-18T12:39:56Z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2057-11.2.0.10463</vt:lpwstr>
  </property>
  <property fmtid="{D5CDD505-2E9C-101B-9397-08002B2CF9AE}" pid="3" name="ICV">
    <vt:lpwstr>C061A6A9678C4FC1BCB24146E88EDF1F</vt:lpwstr>
  </property>
</Properties>
</file>