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OBAVE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 xml:space="preserve">TENJE </w:t>
      </w:r>
    </w:p>
    <w:p>
      <w:pPr>
        <w:pStyle w:val="Default"/>
        <w:spacing w:before="0" w:after="24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REALIZACIJA AKREDITOVANOG PROGRAMA OBUKE 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b w:val="1"/>
          <w:bCs w:val="1"/>
          <w:rtl w:val="0"/>
        </w:rPr>
        <w:t xml:space="preserve">KOMUNIKACIJA I PREGOVARANJE </w:t>
      </w:r>
      <w:r>
        <w:rPr>
          <w:rFonts w:ascii="Times New Roman" w:hAnsi="Times New Roman" w:hint="default"/>
          <w:b w:val="1"/>
          <w:bCs w:val="1"/>
          <w:rtl w:val="0"/>
        </w:rPr>
        <w:t>К</w:t>
      </w:r>
      <w:r>
        <w:rPr>
          <w:rFonts w:ascii="Times New Roman" w:hAnsi="Times New Roman"/>
          <w:b w:val="1"/>
          <w:bCs w:val="1"/>
          <w:rtl w:val="0"/>
          <w:lang w:val="pt-PT"/>
        </w:rPr>
        <w:t>AO NAC</w:t>
      </w:r>
      <w:r>
        <w:rPr>
          <w:rFonts w:ascii="Times New Roman" w:hAnsi="Times New Roman" w:hint="default"/>
          <w:b w:val="1"/>
          <w:bCs w:val="1"/>
          <w:rtl w:val="0"/>
        </w:rPr>
        <w:t>̌</w:t>
      </w:r>
      <w:r>
        <w:rPr>
          <w:rFonts w:ascii="Times New Roman" w:hAnsi="Times New Roman"/>
          <w:b w:val="1"/>
          <w:bCs w:val="1"/>
          <w:rtl w:val="0"/>
        </w:rPr>
        <w:t>IN ZA RE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AVANJE SPOROVA</w:t>
      </w:r>
      <w:r>
        <w:rPr>
          <w:rFonts w:ascii="Times New Roman" w:hAnsi="Times New Roman" w:hint="default"/>
          <w:b w:val="1"/>
          <w:bCs w:val="1"/>
          <w:rtl w:val="0"/>
        </w:rPr>
        <w:t xml:space="preserve">” </w:t>
      </w: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Obave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tavamo vas da 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  <w:lang w:val="es-ES_tradnl"/>
        </w:rPr>
        <w:t xml:space="preserve">e se </w:t>
      </w:r>
      <w:r>
        <w:rPr>
          <w:rFonts w:ascii="Times New Roman" w:hAnsi="Times New Roman"/>
          <w:rtl w:val="0"/>
        </w:rPr>
        <w:t>odr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  <w:lang w:val="it-IT"/>
        </w:rPr>
        <w:t xml:space="preserve">ati </w:t>
      </w:r>
      <w:r>
        <w:rPr>
          <w:rFonts w:ascii="Times New Roman" w:hAnsi="Times New Roman"/>
          <w:b w:val="1"/>
          <w:bCs w:val="1"/>
          <w:rtl w:val="0"/>
        </w:rPr>
        <w:t xml:space="preserve">dvodnevna </w:t>
      </w:r>
      <w:r>
        <w:rPr>
          <w:rFonts w:ascii="Times New Roman" w:hAnsi="Times New Roman"/>
          <w:b w:val="1"/>
          <w:bCs w:val="1"/>
          <w:rtl w:val="0"/>
        </w:rPr>
        <w:t xml:space="preserve">obuka </w:t>
      </w:r>
      <w:r>
        <w:rPr>
          <w:rFonts w:ascii="Times New Roman" w:hAnsi="Times New Roman"/>
          <w:rtl w:val="0"/>
        </w:rPr>
        <w:t xml:space="preserve">po akreditovanom programu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rtl w:val="0"/>
        </w:rPr>
        <w:t>Komunikacija i pregovaranje kao nac</w:t>
      </w:r>
      <w:r>
        <w:rPr>
          <w:rFonts w:ascii="Times New Roman" w:hAnsi="Times New Roman" w:hint="default"/>
          <w:b w:val="1"/>
          <w:bCs w:val="1"/>
          <w:rtl w:val="0"/>
        </w:rPr>
        <w:t>̌</w:t>
      </w:r>
      <w:r>
        <w:rPr>
          <w:rFonts w:ascii="Times New Roman" w:hAnsi="Times New Roman"/>
          <w:b w:val="1"/>
          <w:bCs w:val="1"/>
          <w:rtl w:val="0"/>
        </w:rPr>
        <w:t>in za re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avanje sporova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b w:val="1"/>
          <w:bCs w:val="1"/>
          <w:rtl w:val="0"/>
        </w:rPr>
        <w:t xml:space="preserve">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/>
          <w:rtl w:val="0"/>
        </w:rPr>
        <w:t>buka 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e se odr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  <w:lang w:val="it-IT"/>
        </w:rPr>
        <w:t xml:space="preserve">ati </w:t>
      </w:r>
      <w:r>
        <w:rPr>
          <w:rFonts w:ascii="Times New Roman" w:hAnsi="Times New Roman"/>
          <w:rtl w:val="0"/>
        </w:rPr>
        <w:t>u Zavodu za socijalnu i djec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ju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titu u Podgorici, Podljubovic</w:t>
      </w:r>
      <w:r>
        <w:rPr>
          <w:rFonts w:ascii="Times New Roman" w:hAnsi="Times New Roman" w:hint="default"/>
          <w:rtl w:val="0"/>
        </w:rPr>
        <w:t xml:space="preserve">́ </w:t>
      </w:r>
      <w:r>
        <w:rPr>
          <w:rFonts w:ascii="Times New Roman" w:hAnsi="Times New Roman"/>
          <w:rtl w:val="0"/>
          <w:lang w:val="it-IT"/>
        </w:rPr>
        <w:t>bb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/>
          <w:rtl w:val="0"/>
          <w:lang w:val="it-IT"/>
        </w:rPr>
        <w:t xml:space="preserve">u dve </w:t>
      </w:r>
      <w:r>
        <w:rPr>
          <w:rFonts w:ascii="Times New Roman" w:hAnsi="Times New Roman"/>
          <w:rtl w:val="0"/>
          <w:lang w:val="it-IT"/>
        </w:rPr>
        <w:t>grup</w:t>
      </w:r>
      <w:r>
        <w:rPr>
          <w:rFonts w:ascii="Times New Roman" w:hAnsi="Times New Roman"/>
          <w:rtl w:val="0"/>
          <w:lang w:val="it-IT"/>
        </w:rPr>
        <w:t xml:space="preserve">e: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  <w:b w:val="1"/>
          <w:bCs w:val="1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1) Prva grupa: 26</w:t>
      </w:r>
      <w:r>
        <w:rPr>
          <w:rFonts w:ascii="Times New Roman" w:hAnsi="Times New Roman"/>
          <w:b w:val="1"/>
          <w:bCs w:val="1"/>
          <w:rtl w:val="0"/>
          <w:lang w:val="it-IT"/>
        </w:rPr>
        <w:t>.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i </w:t>
      </w:r>
      <w:r>
        <w:rPr>
          <w:rFonts w:ascii="Times New Roman" w:hAnsi="Times New Roman"/>
          <w:b w:val="1"/>
          <w:bCs w:val="1"/>
          <w:rtl w:val="0"/>
        </w:rPr>
        <w:t>27</w:t>
      </w:r>
      <w:r>
        <w:rPr>
          <w:rFonts w:ascii="Times New Roman" w:hAnsi="Times New Roman"/>
          <w:b w:val="1"/>
          <w:bCs w:val="1"/>
          <w:rtl w:val="0"/>
        </w:rPr>
        <w:t xml:space="preserve">. </w:t>
      </w:r>
      <w:r>
        <w:rPr>
          <w:rFonts w:ascii="Times New Roman" w:hAnsi="Times New Roman"/>
          <w:b w:val="1"/>
          <w:bCs w:val="1"/>
          <w:rtl w:val="0"/>
        </w:rPr>
        <w:t>maja</w:t>
      </w:r>
      <w:r>
        <w:rPr>
          <w:rFonts w:ascii="Times New Roman" w:hAnsi="Times New Roman"/>
          <w:b w:val="1"/>
          <w:bCs w:val="1"/>
          <w:rtl w:val="0"/>
        </w:rPr>
        <w:t xml:space="preserve"> 202</w:t>
      </w:r>
      <w:r>
        <w:rPr>
          <w:rFonts w:ascii="Times New Roman" w:hAnsi="Times New Roman"/>
          <w:b w:val="1"/>
          <w:bCs w:val="1"/>
          <w:rtl w:val="0"/>
        </w:rPr>
        <w:t>2</w:t>
      </w:r>
      <w:r>
        <w:rPr>
          <w:rFonts w:ascii="Times New Roman" w:hAnsi="Times New Roman"/>
          <w:b w:val="1"/>
          <w:bCs w:val="1"/>
          <w:rtl w:val="0"/>
        </w:rPr>
        <w:t>. godine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;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2) Druga grupa: 2. i 3. juna 2022. godine.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Ovim programom obuke unapre</w:t>
      </w:r>
      <w:r>
        <w:rPr>
          <w:rFonts w:ascii="Times New Roman" w:hAnsi="Times New Roman" w:hint="default"/>
          <w:rtl w:val="0"/>
        </w:rPr>
        <w:t>đ</w:t>
      </w:r>
      <w:r>
        <w:rPr>
          <w:rFonts w:ascii="Times New Roman" w:hAnsi="Times New Roman"/>
          <w:rtl w:val="0"/>
        </w:rPr>
        <w:t>uju se kompetencije struc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nih radnika, struc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nih saradnika i saradnika u socijalnoj i djec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joj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titi, koje se odnose na komunikaciju i re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avanje konflikata i pro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imaju struc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ni rad prilikom pru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anja svih usluga socijalne i djec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ije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 xml:space="preserve">tite.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Autor i realizator Programa obuke je </w:t>
      </w:r>
      <w:r>
        <w:rPr>
          <w:rFonts w:ascii="Times New Roman" w:hAnsi="Times New Roman"/>
          <w:b w:val="1"/>
          <w:bCs w:val="1"/>
          <w:rtl w:val="0"/>
        </w:rPr>
        <w:t>Vladan Jovanovic</w:t>
      </w:r>
      <w:r>
        <w:rPr>
          <w:rFonts w:ascii="Times New Roman" w:hAnsi="Times New Roman" w:hint="default"/>
          <w:b w:val="1"/>
          <w:bCs w:val="1"/>
          <w:rtl w:val="0"/>
        </w:rPr>
        <w:t>́</w:t>
      </w:r>
      <w:r>
        <w:rPr>
          <w:rFonts w:ascii="Times New Roman" w:hAnsi="Times New Roman"/>
          <w:rtl w:val="0"/>
        </w:rPr>
        <w:t>, dipl. pravnik i specijalista porodic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ne medijacije; regionalni nezavisni konsultant u oblasti socijalne i djec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je 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tite, porodic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nog prava, prava deteta, ljudskih i manjinsmkih prava i medijacije; predavac</w:t>
      </w:r>
      <w:r>
        <w:rPr>
          <w:rFonts w:ascii="Times New Roman" w:hAnsi="Times New Roman" w:hint="default"/>
          <w:rtl w:val="0"/>
        </w:rPr>
        <w:t xml:space="preserve">̌ </w:t>
      </w:r>
      <w:r>
        <w:rPr>
          <w:rFonts w:ascii="Times New Roman" w:hAnsi="Times New Roman"/>
          <w:rtl w:val="0"/>
        </w:rPr>
        <w:t xml:space="preserve">na Fakultetu za medije i komunikacije Departmanu za socijalni rad u Beogradu.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Cena obuke je 50,00 (pedeset) eura po uc</w:t>
      </w:r>
      <w:r>
        <w:rPr>
          <w:rFonts w:ascii="Times New Roman" w:hAnsi="Times New Roman" w:hint="default"/>
          <w:b w:val="1"/>
          <w:bCs w:val="1"/>
          <w:rtl w:val="0"/>
        </w:rPr>
        <w:t>̌</w:t>
      </w:r>
      <w:r>
        <w:rPr>
          <w:rFonts w:ascii="Times New Roman" w:hAnsi="Times New Roman"/>
          <w:b w:val="1"/>
          <w:bCs w:val="1"/>
          <w:rtl w:val="0"/>
        </w:rPr>
        <w:t>esniku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Times New Roman" w:hAnsi="Times New Roman"/>
          <w:rtl w:val="0"/>
        </w:rPr>
        <w:t>Prijava kandidata vr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fr-FR"/>
        </w:rPr>
        <w:t>i se mailom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 do </w:t>
      </w:r>
      <w:r>
        <w:rPr>
          <w:rFonts w:ascii="Times New Roman" w:hAnsi="Times New Roman"/>
          <w:b w:val="1"/>
          <w:bCs w:val="1"/>
          <w:rtl w:val="0"/>
        </w:rPr>
        <w:t>5 maja</w:t>
      </w:r>
      <w:r>
        <w:rPr>
          <w:rFonts w:ascii="Times New Roman" w:hAnsi="Times New Roman"/>
          <w:b w:val="1"/>
          <w:bCs w:val="1"/>
          <w:rtl w:val="0"/>
        </w:rPr>
        <w:t xml:space="preserve"> 202</w:t>
      </w:r>
      <w:r>
        <w:rPr>
          <w:rFonts w:ascii="Times New Roman" w:hAnsi="Times New Roman"/>
          <w:b w:val="1"/>
          <w:bCs w:val="1"/>
          <w:rtl w:val="0"/>
        </w:rPr>
        <w:t>2</w:t>
      </w:r>
      <w:r>
        <w:rPr>
          <w:rFonts w:ascii="Times New Roman" w:hAnsi="Times New Roman"/>
          <w:b w:val="1"/>
          <w:bCs w:val="1"/>
          <w:rtl w:val="0"/>
        </w:rPr>
        <w:t>. godine</w:t>
      </w:r>
      <w:r>
        <w:rPr>
          <w:rFonts w:ascii="Times New Roman" w:hAnsi="Times New Roman"/>
          <w:rtl w:val="0"/>
        </w:rPr>
        <w:t xml:space="preserve"> na e-mail  </w:t>
      </w:r>
      <w:r>
        <w:rPr>
          <w:rFonts w:ascii="Times New Roman" w:hAnsi="Times New Roman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 xml:space="preserve">vldnjovanovic@yahoo.com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U prijavi je potrebno navesti ime i prezime, struc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nu spremu i poslove koje obavlja, kao i naziv instuticije iz koje kandidat dolazi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b w:val="1"/>
          <w:bCs w:val="1"/>
          <w:rtl w:val="0"/>
        </w:rPr>
        <w:t>kao i napomenu da li se prijavljujete za prvu ili drugu grupu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Nakon formiranja grup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/>
          <w:rtl w:val="0"/>
        </w:rPr>
        <w:t xml:space="preserve"> 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esnici 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e dobiti instrukcije u vezi sa plac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anjem za uc</w:t>
      </w:r>
      <w:r>
        <w:rPr>
          <w:rFonts w:ascii="Times New Roman" w:hAnsi="Times New Roman" w:hint="default"/>
          <w:rtl w:val="0"/>
        </w:rPr>
        <w:t>̌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 xml:space="preserve">e na obuci.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Za sve dodatne informacije mo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ete se obratiti autoru i realizatoru programa, na isti e-mail, kao o na tel. +381 63 241 832. </w:t>
      </w: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Prilog: Agenda </w:t>
      </w: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 w:after="240"/>
        <w:rPr>
          <w:rFonts w:ascii="Times New Roman" w:cs="Times New Roman" w:hAnsi="Times New Roman" w:eastAsia="Times New Roman"/>
        </w:rPr>
      </w:pP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AGENDA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Obuka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KOMUNIKACIJA I PREGOVARANJE 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К</w:t>
      </w:r>
      <w:r>
        <w:rPr>
          <w:rFonts w:ascii="Times New Roman" w:hAnsi="Times New Roman"/>
          <w:b w:val="1"/>
          <w:bCs w:val="1"/>
          <w:u w:color="ffffff"/>
          <w:rtl w:val="0"/>
          <w:lang w:val="pt-PT"/>
          <w14:textOutline w14:w="12700" w14:cap="flat">
            <w14:noFill/>
            <w14:miter w14:lim="400000"/>
          </w14:textOutline>
        </w:rPr>
        <w:t>AO NA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b w:val="1"/>
          <w:bCs w:val="1"/>
          <w:u w:color="ffffff"/>
          <w:rtl w:val="0"/>
          <w:lang w:val="de-DE"/>
          <w14:textOutline w14:w="12700" w14:cap="flat">
            <w14:noFill/>
            <w14:miter w14:lim="400000"/>
          </w14:textOutline>
        </w:rPr>
        <w:t>IN ZA RE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AVANJE SPOROVA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Zavod za socijalnu i dje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ju za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titu 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Podgorica, Podljubovi</w:t>
      </w:r>
      <w:r>
        <w:rPr>
          <w:rFonts w:ascii="Times New Roman" w:hAnsi="Times New Roman" w:hint="default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bb</w:t>
      </w:r>
    </w:p>
    <w:p>
      <w:pPr>
        <w:pStyle w:val="Default"/>
        <w:spacing w:before="0"/>
        <w:jc w:val="center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Datum:  </w:t>
      </w:r>
    </w:p>
    <w:p>
      <w:pPr>
        <w:pStyle w:val="Default"/>
        <w:spacing w:before="0" w:after="240"/>
        <w:jc w:val="center"/>
        <w:rPr>
          <w:rFonts w:ascii="Times New Roman" w:cs="Times New Roman" w:hAnsi="Times New Roman" w:eastAsia="Times New Roman"/>
          <w:b w:val="1"/>
          <w:bCs w:val="1"/>
          <w:lang w:val="it-IT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1) Prva grupa: 26</w:t>
      </w:r>
      <w:r>
        <w:rPr>
          <w:rFonts w:ascii="Times New Roman" w:hAnsi="Times New Roman"/>
          <w:b w:val="1"/>
          <w:bCs w:val="1"/>
          <w:rtl w:val="0"/>
          <w:lang w:val="it-IT"/>
        </w:rPr>
        <w:t>.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i </w:t>
      </w:r>
      <w:r>
        <w:rPr>
          <w:rFonts w:ascii="Times New Roman" w:hAnsi="Times New Roman"/>
          <w:b w:val="1"/>
          <w:bCs w:val="1"/>
          <w:rtl w:val="0"/>
        </w:rPr>
        <w:t>27</w:t>
      </w:r>
      <w:r>
        <w:rPr>
          <w:rFonts w:ascii="Times New Roman" w:hAnsi="Times New Roman"/>
          <w:b w:val="1"/>
          <w:bCs w:val="1"/>
          <w:rtl w:val="0"/>
        </w:rPr>
        <w:t xml:space="preserve">. </w:t>
      </w:r>
      <w:r>
        <w:rPr>
          <w:rFonts w:ascii="Times New Roman" w:hAnsi="Times New Roman"/>
          <w:b w:val="1"/>
          <w:bCs w:val="1"/>
          <w:rtl w:val="0"/>
        </w:rPr>
        <w:t>maj</w:t>
      </w:r>
      <w:r>
        <w:rPr>
          <w:rFonts w:ascii="Times New Roman" w:hAnsi="Times New Roman"/>
          <w:b w:val="1"/>
          <w:bCs w:val="1"/>
          <w:rtl w:val="0"/>
        </w:rPr>
        <w:t xml:space="preserve"> 202</w:t>
      </w:r>
      <w:r>
        <w:rPr>
          <w:rFonts w:ascii="Times New Roman" w:hAnsi="Times New Roman"/>
          <w:b w:val="1"/>
          <w:bCs w:val="1"/>
          <w:rtl w:val="0"/>
        </w:rPr>
        <w:t>2</w:t>
      </w:r>
      <w:r>
        <w:rPr>
          <w:rFonts w:ascii="Times New Roman" w:hAnsi="Times New Roman"/>
          <w:b w:val="1"/>
          <w:bCs w:val="1"/>
          <w:rtl w:val="0"/>
        </w:rPr>
        <w:t>. godine</w:t>
      </w:r>
    </w:p>
    <w:p>
      <w:pPr>
        <w:pStyle w:val="Default"/>
        <w:spacing w:before="0" w:after="24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2) Druga grupa: 2. i 3. jun 2022. godine</w:t>
      </w:r>
    </w:p>
    <w:p>
      <w:pPr>
        <w:pStyle w:val="Default"/>
        <w:spacing w:before="0" w:after="240"/>
        <w:jc w:val="center"/>
        <w:rPr>
          <w:rFonts w:ascii="Times New Roman" w:cs="Times New Roman" w:hAnsi="Times New Roman" w:eastAsia="Times New Roman"/>
          <w:u w:color="ffffff"/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Prvi dan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9.30 - 10.00 </w:t>
        <w:tab/>
        <w:t>Okupljanje u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esnika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10.00 - 10.15 </w:t>
        <w:tab/>
        <w:t>Predstavljanja u</w:t>
      </w:r>
      <w:r>
        <w:rPr>
          <w:rFonts w:ascii="Times New Roman" w:hAnsi="Times New Roman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esnika i programa obuke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10.15 - 11.30 </w:t>
        <w:tab/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К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omunikacija 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proces, karakteristike i faktori uspe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ne komunikacije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11.30 - 11.45 </w:t>
        <w:tab/>
        <w:t xml:space="preserve">Pauza 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11.45 - 13.15 </w:t>
        <w:tab/>
        <w:t>Pregovaranje kao na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in re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avanja konflikata i pregovara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ke strategije i taktike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13.15 - 14.00 </w:t>
        <w:tab/>
        <w:t xml:space="preserve">Pauza 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14.00 - 15.30 </w:t>
        <w:tab/>
        <w:t>Simulacija pozicionog pregovaranja i kori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šć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enja taktika nadmetanja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  <w:tab/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b w:val="1"/>
          <w:bCs w:val="1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Drugi dan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10.00 - 11.30</w:t>
        <w:tab/>
        <w:t xml:space="preserve">Pregovaranje zasnovano na interesima 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osnovne karakteristike pregovaranja </w:t>
        <w:tab/>
        <w:tab/>
        <w:tab/>
        <w:tab/>
        <w:t>zasnovanog na interesima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11.30 - 11.45 </w:t>
        <w:tab/>
        <w:t xml:space="preserve">Pauza 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11.45 - 13.15 </w:t>
        <w:tab/>
        <w:t>Re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avanje problema kao pregovara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ka strategija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>Integrativna re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enja i tipovi integrativnih re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enja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13.15 - 14.00 </w:t>
        <w:tab/>
        <w:t>Pauza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14.00 - 15.30 </w:t>
        <w:tab/>
        <w:t>Izgradnja poverenja i ve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tine pregovara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č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a</w:t>
      </w:r>
    </w:p>
    <w:p>
      <w:pPr>
        <w:pStyle w:val="Default"/>
        <w:spacing w:before="0"/>
        <w:jc w:val="both"/>
        <w:rPr>
          <w:rFonts w:ascii="Times New Roman" w:cs="Times New Roman" w:hAnsi="Times New Roman" w:eastAsia="Times New Roman"/>
          <w:u w:color="ffffff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>Zavr</w:t>
      </w:r>
      <w:r>
        <w:rPr>
          <w:rFonts w:ascii="Times New Roman" w:hAnsi="Times New Roman" w:hint="default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>na simulacija pregovaranja zasnovanog a interesima</w:t>
      </w:r>
    </w:p>
    <w:p>
      <w:pPr>
        <w:pStyle w:val="Default"/>
        <w:spacing w:before="0"/>
        <w:jc w:val="both"/>
      </w:pPr>
      <w:r>
        <w:rPr>
          <w:rFonts w:ascii="Times New Roman" w:cs="Times New Roman" w:hAnsi="Times New Roman" w:eastAsia="Times New Roman"/>
          <w:u w:color="ffffff"/>
          <w:rtl w:val="0"/>
          <w:lang w:val="en-US"/>
          <w14:textOutline w14:w="12700" w14:cap="flat">
            <w14:noFill/>
            <w14:miter w14:lim="400000"/>
          </w14:textOutline>
        </w:rPr>
        <w:tab/>
        <w:tab/>
        <w:t>Sumiranje i evaluacija treninga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