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63" w:rsidRDefault="00D76463" w:rsidP="00D76463">
      <w:pPr>
        <w:pStyle w:val="NoSpacing"/>
        <w:rPr>
          <w:rFonts w:cstheme="minorHAnsi"/>
          <w:sz w:val="24"/>
          <w:szCs w:val="24"/>
        </w:rPr>
      </w:pPr>
    </w:p>
    <w:p w:rsidR="00D76463" w:rsidRDefault="00D76463" w:rsidP="00D76463">
      <w:pPr>
        <w:pStyle w:val="NoSpacing"/>
        <w:rPr>
          <w:rFonts w:cstheme="minorHAnsi"/>
          <w:sz w:val="24"/>
          <w:szCs w:val="24"/>
        </w:rPr>
      </w:pPr>
      <w:r w:rsidRPr="007C523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FA26CFD" wp14:editId="053BEDFF">
            <wp:simplePos x="0" y="0"/>
            <wp:positionH relativeFrom="margin">
              <wp:posOffset>7620</wp:posOffset>
            </wp:positionH>
            <wp:positionV relativeFrom="margin">
              <wp:posOffset>190500</wp:posOffset>
            </wp:positionV>
            <wp:extent cx="1203960" cy="10172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final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017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>SAVEZ SLIJEPIH CRNE GORE</w:t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>Ul.Njegoševa br.6, 81000 Podgorica</w:t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>Tel: +382 (0)20 665 368, fax: +382 (0)20 665 377</w:t>
      </w:r>
    </w:p>
    <w:p w:rsidR="00D76463" w:rsidRPr="007F3EA1" w:rsidRDefault="00D76463" w:rsidP="00D76463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7F3EA1">
        <w:rPr>
          <w:rFonts w:ascii="Arial" w:hAnsi="Arial" w:cs="Arial"/>
          <w:sz w:val="16"/>
          <w:szCs w:val="16"/>
        </w:rPr>
        <w:t xml:space="preserve">E mail: </w:t>
      </w:r>
      <w:hyperlink r:id="rId5" w:history="1">
        <w:r w:rsidRPr="007F3EA1">
          <w:rPr>
            <w:rStyle w:val="Hyperlink"/>
            <w:rFonts w:ascii="Arial" w:hAnsi="Arial" w:cs="Arial"/>
            <w:sz w:val="16"/>
            <w:szCs w:val="16"/>
          </w:rPr>
          <w:t>savezslijepihcg@gmail.com</w:t>
        </w:r>
      </w:hyperlink>
      <w:r w:rsidRPr="007F3EA1">
        <w:rPr>
          <w:rFonts w:ascii="Arial" w:hAnsi="Arial" w:cs="Arial"/>
          <w:sz w:val="16"/>
          <w:szCs w:val="16"/>
        </w:rPr>
        <w:t xml:space="preserve"> </w:t>
      </w:r>
    </w:p>
    <w:p w:rsidR="00D76463" w:rsidRDefault="00007AF8" w:rsidP="007F3EA1">
      <w:pPr>
        <w:pBdr>
          <w:bottom w:val="single" w:sz="12" w:space="1" w:color="auto"/>
        </w:pBdr>
        <w:spacing w:line="276" w:lineRule="auto"/>
        <w:jc w:val="right"/>
        <w:rPr>
          <w:rFonts w:ascii="Arial" w:hAnsi="Arial" w:cs="Arial"/>
          <w:sz w:val="20"/>
          <w:szCs w:val="20"/>
        </w:rPr>
      </w:pPr>
      <w:hyperlink r:id="rId6" w:history="1">
        <w:r w:rsidR="00D76463" w:rsidRPr="007F3EA1">
          <w:rPr>
            <w:rStyle w:val="Hyperlink"/>
            <w:rFonts w:ascii="Arial" w:hAnsi="Arial" w:cs="Arial"/>
            <w:sz w:val="16"/>
            <w:szCs w:val="16"/>
          </w:rPr>
          <w:t>http://www.ss-cg.org/</w:t>
        </w:r>
      </w:hyperlink>
      <w:r w:rsidR="00D76463" w:rsidRPr="007F3EA1">
        <w:rPr>
          <w:rFonts w:ascii="Arial" w:hAnsi="Arial" w:cs="Arial"/>
          <w:sz w:val="16"/>
          <w:szCs w:val="16"/>
        </w:rPr>
        <w:t xml:space="preserve"> , </w:t>
      </w:r>
      <w:hyperlink r:id="rId7" w:history="1">
        <w:r w:rsidR="00D76463" w:rsidRPr="007F3EA1">
          <w:rPr>
            <w:rStyle w:val="Hyperlink"/>
            <w:rFonts w:ascii="Arial" w:hAnsi="Arial" w:cs="Arial"/>
            <w:sz w:val="16"/>
            <w:szCs w:val="16"/>
          </w:rPr>
          <w:t>http://www.zaposliosi.me/</w:t>
        </w:r>
      </w:hyperlink>
      <w:r w:rsidR="00D76463" w:rsidRPr="007C523F">
        <w:rPr>
          <w:rFonts w:ascii="Arial" w:hAnsi="Arial" w:cs="Arial"/>
          <w:sz w:val="20"/>
          <w:szCs w:val="20"/>
        </w:rPr>
        <w:t xml:space="preserve">    </w:t>
      </w:r>
    </w:p>
    <w:p w:rsidR="00D76463" w:rsidRPr="00317DEC" w:rsidRDefault="00D76463" w:rsidP="00D76463">
      <w:pPr>
        <w:jc w:val="center"/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</w:pPr>
      <w:r w:rsidRPr="00317DEC"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„Obuka za stručne radnike/ce i saradnike/ce o usluzi videćeg/e pratioca/teljke - značenje, standardi, prava i obaveze korisnika/ca, saradnika/ca i stručnih radnika/ca“</w:t>
      </w:r>
    </w:p>
    <w:p w:rsidR="00D76463" w:rsidRDefault="00007AF8" w:rsidP="00D76463">
      <w:pPr>
        <w:jc w:val="center"/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</w:pPr>
      <w:r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AGENDA, 17</w:t>
      </w:r>
      <w:bookmarkStart w:id="0" w:name="_GoBack"/>
      <w:bookmarkEnd w:id="0"/>
      <w:r w:rsidR="00D76463" w:rsidRPr="00317DEC"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  <w:t>. 11. 2021. (četvrtak)</w:t>
      </w:r>
    </w:p>
    <w:p w:rsidR="00317DEC" w:rsidRPr="00317DEC" w:rsidRDefault="00317DEC" w:rsidP="00D76463">
      <w:pPr>
        <w:jc w:val="center"/>
        <w:rPr>
          <w:rFonts w:ascii="Arial" w:hAnsi="Arial" w:cs="Arial"/>
          <w:b/>
          <w:bCs/>
          <w:i/>
          <w:iCs/>
          <w:color w:val="5B9BD5" w:themeColor="accent1"/>
          <w:sz w:val="24"/>
          <w:szCs w:val="24"/>
          <w:lang w:val="sr-Latn-ME"/>
        </w:rPr>
      </w:pPr>
    </w:p>
    <w:tbl>
      <w:tblPr>
        <w:tblStyle w:val="TableGrid"/>
        <w:tblW w:w="10476" w:type="dxa"/>
        <w:tblLook w:val="04A0" w:firstRow="1" w:lastRow="0" w:firstColumn="1" w:lastColumn="0" w:noHBand="0" w:noVBand="1"/>
      </w:tblPr>
      <w:tblGrid>
        <w:gridCol w:w="3490"/>
        <w:gridCol w:w="3493"/>
        <w:gridCol w:w="3493"/>
      </w:tblGrid>
      <w:tr w:rsidR="00702FF5" w:rsidTr="00702FF5">
        <w:trPr>
          <w:trHeight w:val="1045"/>
        </w:trPr>
        <w:tc>
          <w:tcPr>
            <w:tcW w:w="3490" w:type="dxa"/>
          </w:tcPr>
          <w:p w:rsidR="00702FF5" w:rsidRPr="00317DEC" w:rsidRDefault="00702FF5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Vrijeme</w:t>
            </w:r>
          </w:p>
        </w:tc>
        <w:tc>
          <w:tcPr>
            <w:tcW w:w="3493" w:type="dxa"/>
          </w:tcPr>
          <w:p w:rsidR="00702FF5" w:rsidRPr="00317DEC" w:rsidRDefault="00702FF5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Naslov sesije</w:t>
            </w:r>
          </w:p>
        </w:tc>
        <w:tc>
          <w:tcPr>
            <w:tcW w:w="3493" w:type="dxa"/>
          </w:tcPr>
          <w:p w:rsidR="00702FF5" w:rsidRPr="00317DEC" w:rsidRDefault="00702FF5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Cilj sesije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.05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Otvaranje treninga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Pozdravna riječ, dobrodošlica učesnicima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9.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05 – 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.20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Upoznavanje učesnika/ca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Uppznavanje sa trenerima i međusobno upoznavanje učesnika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3A52E9" w:rsidRDefault="003A52E9" w:rsidP="003A52E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3A52E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3A52E9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.20 – 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.35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Očekivanja učesnika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Iznijeti i upoznati se sa iskustvima učesnika/ca u vezi s</w:t>
            </w:r>
            <w:r w:rsidR="00317DEC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a</w:t>
            </w: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 xml:space="preserve"> terminologijom kojom se označavaju OSI od strane društva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.35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.50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Predstavljanje ciljeva učenja i programa obuke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Upoznati se sa ciljevima i programom obuke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9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.50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10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.20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Uvod u modele pristupa i terminologiju invaliditeta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Razmjena ideja i razmišljanja o važnosti terminologije i različitim pristupima OSI, uočiti razliku između pojedinih modela pristupa invaliditetu i shvatiti značaj upotrebe adekvatne terminologije za OSI</w:t>
            </w:r>
          </w:p>
        </w:tc>
      </w:tr>
      <w:tr w:rsidR="00702FF5" w:rsidTr="00702FF5">
        <w:trPr>
          <w:trHeight w:val="1045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10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.20 – 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10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.55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Vježba i rad u grupama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Studije slučaja - rad u tri grupe, predstavljanje rada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10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.55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11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.10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715863" w:rsidRDefault="00702FF5" w:rsidP="00D7646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sr-Latn-ME"/>
              </w:rPr>
            </w:pPr>
            <w:r w:rsidRPr="00715863"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  <w:t>Pauza za kafu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11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.10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12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.00</w:t>
            </w:r>
          </w:p>
        </w:tc>
        <w:tc>
          <w:tcPr>
            <w:tcW w:w="3493" w:type="dxa"/>
          </w:tcPr>
          <w:p w:rsidR="00702FF5" w:rsidRPr="00284388" w:rsidRDefault="00317DEC" w:rsidP="00702FF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Filozofija samostalnog života;</w:t>
            </w:r>
          </w:p>
          <w:p w:rsidR="00702FF5" w:rsidRPr="00284388" w:rsidRDefault="00317DEC" w:rsidP="00702FF5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</w:t>
            </w:r>
            <w:r w:rsidR="00702FF5"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reduslovi, prepreke i mjere za omogućavanje samostalnog života OSI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Upoznati se s</w:t>
            </w:r>
            <w:r w:rsidR="00317DEC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a</w:t>
            </w: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 xml:space="preserve"> istorijatom, principima i definicijama samostalnog života OSI</w:t>
            </w:r>
            <w:r w:rsidR="00317DEC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 xml:space="preserve"> i</w:t>
            </w:r>
          </w:p>
          <w:p w:rsidR="00702FF5" w:rsidRPr="00284388" w:rsidRDefault="00317DE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</w:t>
            </w:r>
            <w:r w:rsidR="00702FF5"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rimjena usvojenog znanja na OSI u Crnoj Gori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2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12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.25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Predstavljanje rada u grupama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12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.30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13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.30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715863" w:rsidRDefault="00702FF5" w:rsidP="00D76463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  <w:lang w:val="sr-Latn-ME"/>
              </w:rPr>
            </w:pPr>
            <w:r w:rsidRPr="00715863"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  <w:t>Pauza za ručak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13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.30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14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.00h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17DEC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Uvod</w:t>
            </w:r>
            <w:r w:rsidR="00317DEC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 xml:space="preserve"> u temu servisa podrške za OSI</w:t>
            </w:r>
          </w:p>
          <w:p w:rsidR="00317DEC" w:rsidRDefault="00317DEC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Značaj i vrste servisa podrške</w:t>
            </w:r>
          </w:p>
        </w:tc>
        <w:tc>
          <w:tcPr>
            <w:tcW w:w="3493" w:type="dxa"/>
          </w:tcPr>
          <w:p w:rsidR="00702FF5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 xml:space="preserve">Nadovezati se na </w:t>
            </w:r>
            <w:r w:rsidR="00317DEC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 xml:space="preserve">rezultate rada u grupama </w:t>
            </w: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 iznijeti z</w:t>
            </w:r>
            <w:r w:rsidR="00317DEC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nanja o servisima podrše za OSI</w:t>
            </w:r>
          </w:p>
          <w:p w:rsidR="00317DEC" w:rsidRPr="00284388" w:rsidRDefault="00317DE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Upoznati se s različitim servisima podrške za OSI i shvatiti njihovu međusobnu razliku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14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14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.45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317DEC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Predstavljanje usluge Videć</w:t>
            </w:r>
            <w:r w:rsidR="00702FF5"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 pratilac</w:t>
            </w:r>
          </w:p>
        </w:tc>
        <w:tc>
          <w:tcPr>
            <w:tcW w:w="3493" w:type="dxa"/>
          </w:tcPr>
          <w:p w:rsidR="00702FF5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Nadovezati se na usvojena znanja o filozofiji samostalnog ži</w:t>
            </w:r>
            <w:r w:rsidR="00317DEC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vota i servisima podrške za OSI</w:t>
            </w:r>
          </w:p>
          <w:p w:rsidR="00317DEC" w:rsidRPr="00284388" w:rsidRDefault="00317DE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Shvatiti pojam, ulogu i principe usluge videćeg pratioca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14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.45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15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702FF5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Diskusija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Iznijeti rezultate rada u finalnim grupama i razmijeniti ideje i razmišljanja o preduslovima za poštovanje principa videćeg pratioca u praksi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15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.00 –</w:t>
            </w: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 xml:space="preserve"> 15</w:t>
            </w:r>
            <w:r w:rsidR="00702FF5"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.15</w:t>
            </w:r>
          </w:p>
        </w:tc>
        <w:tc>
          <w:tcPr>
            <w:tcW w:w="3493" w:type="dxa"/>
          </w:tcPr>
          <w:p w:rsidR="003A52E9" w:rsidRDefault="003A52E9" w:rsidP="003A52E9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A52E9" w:rsidRDefault="00702FF5" w:rsidP="003A52E9">
            <w:pPr>
              <w:jc w:val="center"/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715863"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  <w:t xml:space="preserve">Pauza za </w:t>
            </w:r>
            <w:r w:rsidR="008A204C" w:rsidRPr="00715863">
              <w:rPr>
                <w:rFonts w:ascii="Arial" w:hAnsi="Arial" w:cs="Arial"/>
                <w:b/>
                <w:bCs/>
                <w:iCs/>
                <w:color w:val="5B9BD5" w:themeColor="accent1"/>
                <w:sz w:val="24"/>
                <w:szCs w:val="24"/>
                <w:lang w:val="sr-Latn-ME"/>
              </w:rPr>
              <w:t>kafu</w:t>
            </w:r>
          </w:p>
        </w:tc>
        <w:tc>
          <w:tcPr>
            <w:tcW w:w="3493" w:type="dxa"/>
          </w:tcPr>
          <w:p w:rsidR="00702FF5" w:rsidRPr="00284388" w:rsidRDefault="00702FF5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15.15 – 15.45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8A204C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Prava i obaveze videćih pratilaca/teljki i korisnika usluga</w:t>
            </w:r>
          </w:p>
        </w:tc>
        <w:tc>
          <w:tcPr>
            <w:tcW w:w="3493" w:type="dxa"/>
          </w:tcPr>
          <w:p w:rsidR="00702FF5" w:rsidRDefault="008A204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Nadovezati se na rezultate prethodne vježbe i iznijeti razmišljanja o pravima i obavezama OSI, videćeg pratioca/teljke i stručnog/e radnika/ ce</w:t>
            </w:r>
          </w:p>
          <w:p w:rsidR="00317DEC" w:rsidRPr="00284388" w:rsidRDefault="00317DE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8A204C" w:rsidRPr="00284388" w:rsidRDefault="008A204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Razumjeti međusobna prava, obaveze i odgovornosti korisnika/ce usluge videćeg pratioca, videći pratilac/teljka i stručnog/e radnika/ce</w:t>
            </w:r>
          </w:p>
        </w:tc>
      </w:tr>
      <w:tr w:rsidR="00702FF5" w:rsidTr="008A204C">
        <w:trPr>
          <w:trHeight w:val="1232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15.45 – 16.00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8A204C" w:rsidP="003A52E9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Završna diskusija</w:t>
            </w:r>
          </w:p>
        </w:tc>
        <w:tc>
          <w:tcPr>
            <w:tcW w:w="3493" w:type="dxa"/>
          </w:tcPr>
          <w:p w:rsidR="00702FF5" w:rsidRPr="00284388" w:rsidRDefault="008A204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Postaviti i razjasniti nedorečena pitanja, razmijeniti utiske o prvom danu obuke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16.00 – 16.20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8A204C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Evaluacija prvog dana obuke</w:t>
            </w:r>
          </w:p>
        </w:tc>
        <w:tc>
          <w:tcPr>
            <w:tcW w:w="3493" w:type="dxa"/>
          </w:tcPr>
          <w:p w:rsidR="00702FF5" w:rsidRPr="00284388" w:rsidRDefault="008A204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Iznijeti anonimne ocjene i sugestije za unaprijeđenje kvaliteta obuke i istaći očekivanja u vezi s njenim nastavkom</w:t>
            </w:r>
          </w:p>
        </w:tc>
      </w:tr>
      <w:tr w:rsidR="00702FF5" w:rsidTr="00702FF5">
        <w:trPr>
          <w:trHeight w:val="999"/>
        </w:trPr>
        <w:tc>
          <w:tcPr>
            <w:tcW w:w="3490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</w:p>
          <w:p w:rsidR="00702FF5" w:rsidRPr="00317DEC" w:rsidRDefault="008A204C" w:rsidP="00D76463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</w:pPr>
            <w:r w:rsidRPr="00317DEC">
              <w:rPr>
                <w:rFonts w:ascii="Arial" w:hAnsi="Arial" w:cs="Arial"/>
                <w:b/>
                <w:bCs/>
                <w:i/>
                <w:iCs/>
                <w:color w:val="5B9BD5" w:themeColor="accent1"/>
                <w:sz w:val="24"/>
                <w:szCs w:val="24"/>
                <w:lang w:val="sr-Latn-ME"/>
              </w:rPr>
              <w:t>16.20 – 16.30</w:t>
            </w:r>
          </w:p>
        </w:tc>
        <w:tc>
          <w:tcPr>
            <w:tcW w:w="3493" w:type="dxa"/>
          </w:tcPr>
          <w:p w:rsidR="003A52E9" w:rsidRDefault="003A52E9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</w:p>
          <w:p w:rsidR="00702FF5" w:rsidRPr="00284388" w:rsidRDefault="008A204C" w:rsidP="00D764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Podjela materijala i zadatka za sljedeći dan obuke</w:t>
            </w:r>
          </w:p>
        </w:tc>
        <w:tc>
          <w:tcPr>
            <w:tcW w:w="3493" w:type="dxa"/>
          </w:tcPr>
          <w:p w:rsidR="00702FF5" w:rsidRPr="00284388" w:rsidRDefault="008A204C" w:rsidP="00715863">
            <w:pPr>
              <w:jc w:val="center"/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</w:pPr>
            <w:r w:rsidRPr="00284388">
              <w:rPr>
                <w:rFonts w:ascii="Arial" w:hAnsi="Arial" w:cs="Arial"/>
                <w:bCs/>
                <w:iCs/>
                <w:sz w:val="24"/>
                <w:szCs w:val="24"/>
                <w:lang w:val="sr-Latn-ME"/>
              </w:rPr>
              <w:t>Omogućiti učesnicima/cama da se upoznaju s temama i materijalom za sljedeći dan obuke</w:t>
            </w:r>
          </w:p>
        </w:tc>
      </w:tr>
    </w:tbl>
    <w:p w:rsidR="00D76463" w:rsidRDefault="00D76463" w:rsidP="00D76463">
      <w:pPr>
        <w:jc w:val="center"/>
        <w:rPr>
          <w:rFonts w:ascii="Arial" w:hAnsi="Arial" w:cs="Arial"/>
          <w:b/>
          <w:bCs/>
          <w:i/>
          <w:iCs/>
          <w:sz w:val="24"/>
          <w:szCs w:val="24"/>
          <w:lang w:val="sr-Latn-ME"/>
        </w:rPr>
      </w:pPr>
    </w:p>
    <w:p w:rsidR="00D76463" w:rsidRPr="00D76463" w:rsidRDefault="00D76463" w:rsidP="00D76463">
      <w:pPr>
        <w:rPr>
          <w:rFonts w:ascii="Arial" w:hAnsi="Arial" w:cs="Arial"/>
          <w:sz w:val="20"/>
          <w:szCs w:val="20"/>
        </w:rPr>
      </w:pPr>
    </w:p>
    <w:sectPr w:rsidR="00D76463" w:rsidRPr="00D76463" w:rsidSect="00D7646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1F"/>
    <w:rsid w:val="00007AF8"/>
    <w:rsid w:val="00284388"/>
    <w:rsid w:val="00317DEC"/>
    <w:rsid w:val="0038761F"/>
    <w:rsid w:val="003A52E9"/>
    <w:rsid w:val="00702FF5"/>
    <w:rsid w:val="00715863"/>
    <w:rsid w:val="007F3EA1"/>
    <w:rsid w:val="008A204C"/>
    <w:rsid w:val="009C26D9"/>
    <w:rsid w:val="00D7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3FCC8-D580-4CBB-8504-5052F54E7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6463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76463"/>
    <w:pPr>
      <w:spacing w:after="0" w:line="240" w:lineRule="auto"/>
    </w:pPr>
  </w:style>
  <w:style w:type="table" w:styleId="TableGrid">
    <w:name w:val="Table Grid"/>
    <w:basedOn w:val="TableNormal"/>
    <w:uiPriority w:val="39"/>
    <w:rsid w:val="00D76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aposliosi.m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s-cg.org/" TargetMode="External"/><Relationship Id="rId5" Type="http://schemas.openxmlformats.org/officeDocument/2006/relationships/hyperlink" Target="mailto:savezslijepihcg@gmail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13</cp:revision>
  <dcterms:created xsi:type="dcterms:W3CDTF">2021-11-12T12:32:00Z</dcterms:created>
  <dcterms:modified xsi:type="dcterms:W3CDTF">2022-11-02T11:41:00Z</dcterms:modified>
</cp:coreProperties>
</file>