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5512B" w14:textId="77777777" w:rsidR="00777DDD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</w:p>
    <w:p w14:paraId="0BC18D34" w14:textId="77777777" w:rsidR="00493840" w:rsidRDefault="00493840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</w:p>
    <w:p w14:paraId="6EA8B2E8" w14:textId="4B6CD6B2" w:rsidR="00777DDD" w:rsidRPr="00D81D8F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  <w:r w:rsidRPr="00D81D8F"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  <w:t xml:space="preserve">TRENING NA OPŠTE TEME IZ OBLASTI LJUDSKIH PRAVA DJECE S INVALIDITETOM I OSOBA S INVALIDITETOM </w:t>
      </w:r>
    </w:p>
    <w:p w14:paraId="58E46A23" w14:textId="77777777" w:rsidR="00777DDD" w:rsidRPr="00D81D8F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</w:p>
    <w:p w14:paraId="4DC8A44B" w14:textId="1B52AD67" w:rsidR="00777DDD" w:rsidRPr="00D81D8F" w:rsidRDefault="00EA1B67" w:rsidP="00777DDD">
      <w:pPr>
        <w:shd w:val="clear" w:color="auto" w:fill="0070C0"/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FFFFFF" w:themeColor="background1"/>
          <w:sz w:val="28"/>
          <w:szCs w:val="28"/>
          <w:lang w:val="sr-Latn-ME"/>
        </w:rPr>
      </w:pPr>
      <w:r>
        <w:rPr>
          <w:rFonts w:ascii="Cambria" w:eastAsia="Calibri" w:hAnsi="Cambria" w:cs="Times New Roman"/>
          <w:b/>
          <w:color w:val="FFFFFF" w:themeColor="background1"/>
          <w:sz w:val="28"/>
          <w:szCs w:val="28"/>
          <w:lang w:val="sr-Latn-ME"/>
        </w:rPr>
        <w:t xml:space="preserve">28. februar </w:t>
      </w:r>
      <w:r w:rsidR="00493840">
        <w:rPr>
          <w:rFonts w:ascii="Cambria" w:eastAsia="Calibri" w:hAnsi="Cambria" w:cs="Times New Roman"/>
          <w:b/>
          <w:color w:val="FFFFFF" w:themeColor="background1"/>
          <w:sz w:val="28"/>
          <w:szCs w:val="28"/>
          <w:lang w:val="sr-Latn-ME"/>
        </w:rPr>
        <w:t xml:space="preserve">2023 </w:t>
      </w:r>
      <w:r>
        <w:rPr>
          <w:rFonts w:ascii="Cambria" w:eastAsia="Calibri" w:hAnsi="Cambria" w:cs="Times New Roman"/>
          <w:b/>
          <w:color w:val="FFFFFF" w:themeColor="background1"/>
          <w:sz w:val="28"/>
          <w:szCs w:val="28"/>
          <w:lang w:val="sr-Latn-ME"/>
        </w:rPr>
        <w:t>– 2. mart 2023.</w:t>
      </w:r>
    </w:p>
    <w:p w14:paraId="2553BA73" w14:textId="77777777" w:rsidR="00777DDD" w:rsidRPr="00D81D8F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26"/>
          <w:szCs w:val="26"/>
          <w:lang w:val="sr-Latn-ME"/>
        </w:rPr>
      </w:pPr>
    </w:p>
    <w:p w14:paraId="18248228" w14:textId="38724737" w:rsidR="00777DDD" w:rsidRPr="00D81D8F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26"/>
          <w:szCs w:val="26"/>
          <w:lang w:val="sr-Latn-ME"/>
        </w:rPr>
      </w:pPr>
      <w:r w:rsidRPr="00D81D8F">
        <w:rPr>
          <w:rFonts w:ascii="Cambria" w:eastAsia="Calibri" w:hAnsi="Cambria" w:cs="Times New Roman"/>
          <w:sz w:val="26"/>
          <w:szCs w:val="26"/>
          <w:lang w:val="sr-Latn-ME"/>
        </w:rPr>
        <w:t xml:space="preserve">Hotel </w:t>
      </w:r>
      <w:r w:rsidRPr="00676618">
        <w:rPr>
          <w:rFonts w:ascii="Cambria" w:eastAsia="Calibri" w:hAnsi="Cambria" w:cs="Times New Roman"/>
          <w:b/>
          <w:sz w:val="26"/>
          <w:szCs w:val="26"/>
          <w:lang w:val="sr-Latn-ME"/>
        </w:rPr>
        <w:t>„</w:t>
      </w:r>
      <w:r w:rsidR="00676618" w:rsidRPr="00676618">
        <w:rPr>
          <w:rFonts w:ascii="Cambria" w:eastAsia="Calibri" w:hAnsi="Cambria" w:cs="Times New Roman"/>
          <w:b/>
          <w:sz w:val="26"/>
          <w:szCs w:val="26"/>
          <w:lang w:val="sr-Latn-ME"/>
        </w:rPr>
        <w:t>Aurel</w:t>
      </w:r>
      <w:r w:rsidR="00EA1B67" w:rsidRPr="00676618">
        <w:rPr>
          <w:rFonts w:ascii="Cambria" w:eastAsia="Times New Roman" w:hAnsi="Cambria" w:cs="Calibri"/>
          <w:b/>
          <w:color w:val="000000"/>
          <w:sz w:val="26"/>
          <w:szCs w:val="26"/>
          <w:bdr w:val="none" w:sz="0" w:space="0" w:color="auto" w:frame="1"/>
          <w:lang w:val="sr-Latn-ME"/>
        </w:rPr>
        <w:t>“ (</w:t>
      </w:r>
      <w:r w:rsidR="00676618" w:rsidRPr="00676618">
        <w:rPr>
          <w:rFonts w:ascii="Cambria" w:eastAsia="Times New Roman" w:hAnsi="Cambria" w:cs="Calibri"/>
          <w:b/>
          <w:color w:val="000000"/>
          <w:sz w:val="26"/>
          <w:szCs w:val="26"/>
          <w:bdr w:val="none" w:sz="0" w:space="0" w:color="auto" w:frame="1"/>
          <w:lang w:val="sr-Latn-ME"/>
        </w:rPr>
        <w:t>https://hotel-aurel.com/</w:t>
      </w:r>
      <w:r w:rsidR="00EA1B67" w:rsidRPr="00676618">
        <w:rPr>
          <w:rFonts w:ascii="Cambria" w:eastAsia="Calibri" w:hAnsi="Cambria" w:cs="Times New Roman"/>
          <w:b/>
          <w:sz w:val="26"/>
          <w:szCs w:val="26"/>
          <w:lang w:val="sr-Latn-ME"/>
        </w:rPr>
        <w:t>)</w:t>
      </w:r>
    </w:p>
    <w:p w14:paraId="4BA1EABC" w14:textId="77777777" w:rsidR="00777DDD" w:rsidRPr="00D81D8F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6"/>
          <w:szCs w:val="26"/>
          <w:lang w:val="sr-Latn-ME"/>
        </w:rPr>
      </w:pPr>
    </w:p>
    <w:p w14:paraId="1DB6FC99" w14:textId="35B3E839" w:rsidR="00777DDD" w:rsidRPr="00D81D8F" w:rsidRDefault="00EA1B67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6"/>
          <w:szCs w:val="26"/>
          <w:lang w:val="sr-Latn-ME"/>
        </w:rPr>
      </w:pPr>
      <w:r>
        <w:rPr>
          <w:rFonts w:ascii="Cambria" w:eastAsia="Calibri" w:hAnsi="Cambria" w:cs="Times New Roman"/>
          <w:b/>
          <w:sz w:val="26"/>
          <w:szCs w:val="26"/>
          <w:lang w:val="sr-Latn-ME"/>
        </w:rPr>
        <w:t>I radni dan (28</w:t>
      </w:r>
      <w:r w:rsidR="00493840">
        <w:rPr>
          <w:rFonts w:ascii="Cambria" w:eastAsia="Calibri" w:hAnsi="Cambria" w:cs="Times New Roman"/>
          <w:b/>
          <w:sz w:val="26"/>
          <w:szCs w:val="26"/>
          <w:lang w:val="sr-Latn-ME"/>
        </w:rPr>
        <w:t>.</w:t>
      </w:r>
      <w:r>
        <w:rPr>
          <w:rFonts w:ascii="Cambria" w:eastAsia="Calibri" w:hAnsi="Cambria" w:cs="Times New Roman"/>
          <w:b/>
          <w:sz w:val="26"/>
          <w:szCs w:val="26"/>
          <w:lang w:val="sr-Latn-ME"/>
        </w:rPr>
        <w:t xml:space="preserve"> II</w:t>
      </w:r>
      <w:r w:rsidR="00493840">
        <w:rPr>
          <w:rFonts w:ascii="Cambria" w:eastAsia="Calibri" w:hAnsi="Cambria" w:cs="Times New Roman"/>
          <w:b/>
          <w:sz w:val="26"/>
          <w:szCs w:val="26"/>
          <w:lang w:val="sr-Latn-ME"/>
        </w:rPr>
        <w:t xml:space="preserve"> 2023</w:t>
      </w:r>
      <w:r w:rsidR="00777DDD" w:rsidRPr="00D81D8F">
        <w:rPr>
          <w:rFonts w:ascii="Cambria" w:eastAsia="Calibri" w:hAnsi="Cambria" w:cs="Times New Roman"/>
          <w:b/>
          <w:sz w:val="26"/>
          <w:szCs w:val="26"/>
          <w:lang w:val="sr-Latn-ME"/>
        </w:rPr>
        <w:t>)</w:t>
      </w:r>
    </w:p>
    <w:p w14:paraId="10054C4E" w14:textId="77777777" w:rsidR="00777DDD" w:rsidRPr="00D81D8F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FFFFFF" w:themeColor="background1"/>
          <w:sz w:val="26"/>
          <w:szCs w:val="26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9"/>
        <w:gridCol w:w="7431"/>
      </w:tblGrid>
      <w:tr w:rsidR="00895D12" w:rsidRPr="00D81D8F" w14:paraId="4B6F6A62" w14:textId="77777777" w:rsidTr="00AE52DB">
        <w:trPr>
          <w:jc w:val="center"/>
        </w:trPr>
        <w:tc>
          <w:tcPr>
            <w:tcW w:w="1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6699FF"/>
            <w:vAlign w:val="center"/>
          </w:tcPr>
          <w:p w14:paraId="6FFE7D3D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09.00 - 09.15</w:t>
            </w:r>
          </w:p>
        </w:tc>
        <w:tc>
          <w:tcPr>
            <w:tcW w:w="76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6699FF"/>
            <w:vAlign w:val="center"/>
          </w:tcPr>
          <w:p w14:paraId="111771A4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  <w:t>Otvaranje radionice i predstavljanje</w:t>
            </w:r>
          </w:p>
        </w:tc>
      </w:tr>
      <w:tr w:rsidR="00895D12" w:rsidRPr="00D81D8F" w14:paraId="0F642C4D" w14:textId="77777777" w:rsidTr="00AE52DB">
        <w:trPr>
          <w:jc w:val="center"/>
        </w:trPr>
        <w:tc>
          <w:tcPr>
            <w:tcW w:w="1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C510839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b/>
                <w:sz w:val="26"/>
                <w:szCs w:val="26"/>
                <w:lang w:val="sr-Latn-ME" w:eastAsia="sr-Latn-ME"/>
              </w:rPr>
              <w:t xml:space="preserve">09.15 – 09.30 </w:t>
            </w:r>
          </w:p>
        </w:tc>
        <w:tc>
          <w:tcPr>
            <w:tcW w:w="76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B52549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Droid Sans Fallback" w:hAnsi="Cambria" w:cs="Arial"/>
                <w:kern w:val="1"/>
                <w:sz w:val="26"/>
                <w:szCs w:val="26"/>
                <w:lang w:val="sr-Latn-ME" w:eastAsia="zh-CN" w:bidi="hi-IN"/>
              </w:rPr>
              <w:t>Očekivanja učesnika/ca i ciljevi radionice</w:t>
            </w:r>
          </w:p>
        </w:tc>
      </w:tr>
      <w:tr w:rsidR="00895D12" w:rsidRPr="00D81D8F" w14:paraId="176B4BA5" w14:textId="77777777" w:rsidTr="00AE52DB">
        <w:trPr>
          <w:jc w:val="center"/>
        </w:trPr>
        <w:tc>
          <w:tcPr>
            <w:tcW w:w="1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6699FF"/>
            <w:vAlign w:val="center"/>
          </w:tcPr>
          <w:p w14:paraId="11044417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b/>
                <w:sz w:val="26"/>
                <w:szCs w:val="26"/>
                <w:lang w:val="sr-Latn-ME" w:eastAsia="sr-Latn-ME"/>
              </w:rPr>
              <w:t>09.30 - 09.40</w:t>
            </w:r>
          </w:p>
        </w:tc>
        <w:tc>
          <w:tcPr>
            <w:tcW w:w="76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6699FF"/>
            <w:vAlign w:val="center"/>
          </w:tcPr>
          <w:p w14:paraId="6BB4F015" w14:textId="1CB20A52" w:rsidR="00895D12" w:rsidRPr="00D81D8F" w:rsidRDefault="00493840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>
              <w:rPr>
                <w:rFonts w:ascii="Cambria" w:hAnsi="Cambria" w:cs="Arial"/>
                <w:sz w:val="26"/>
                <w:szCs w:val="26"/>
                <w:lang w:val="sr-Latn-ME" w:eastAsia="sr-Latn-ME"/>
              </w:rPr>
              <w:t>M</w:t>
            </w:r>
            <w:r w:rsidR="00895D12" w:rsidRPr="00D81D8F">
              <w:rPr>
                <w:rFonts w:ascii="Cambria" w:hAnsi="Cambria" w:cs="Arial"/>
                <w:sz w:val="26"/>
                <w:szCs w:val="26"/>
                <w:lang w:val="sr-Latn-ME" w:eastAsia="sr-Latn-ME"/>
              </w:rPr>
              <w:t>odel</w:t>
            </w:r>
            <w:r>
              <w:rPr>
                <w:rFonts w:ascii="Cambria" w:hAnsi="Cambria" w:cs="Arial"/>
                <w:sz w:val="26"/>
                <w:szCs w:val="26"/>
                <w:lang w:val="sr-Latn-ME" w:eastAsia="sr-Latn-ME"/>
              </w:rPr>
              <w:t>i</w:t>
            </w:r>
            <w:r w:rsidR="00895D12" w:rsidRPr="00D81D8F">
              <w:rPr>
                <w:rFonts w:ascii="Cambria" w:hAnsi="Cambria" w:cs="Arial"/>
                <w:sz w:val="26"/>
                <w:szCs w:val="26"/>
                <w:lang w:val="sr-Latn-ME" w:eastAsia="sr-Latn-ME"/>
              </w:rPr>
              <w:t xml:space="preserve"> pristupa invaliditetu</w:t>
            </w:r>
            <w:r>
              <w:rPr>
                <w:rFonts w:ascii="Cambria" w:hAnsi="Cambria" w:cs="Arial"/>
                <w:sz w:val="26"/>
                <w:szCs w:val="26"/>
                <w:lang w:val="sr-Latn-ME" w:eastAsia="sr-Latn-ME"/>
              </w:rPr>
              <w:t xml:space="preserve"> i osnovni pojmovi u oblasti ljudskih prava osoba s invaliditetom</w:t>
            </w:r>
          </w:p>
        </w:tc>
      </w:tr>
      <w:tr w:rsidR="00895D12" w:rsidRPr="00D81D8F" w14:paraId="0E9F1F14" w14:textId="77777777" w:rsidTr="00AE52DB">
        <w:trPr>
          <w:jc w:val="center"/>
        </w:trPr>
        <w:tc>
          <w:tcPr>
            <w:tcW w:w="1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41AFB8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b/>
                <w:sz w:val="26"/>
                <w:szCs w:val="26"/>
                <w:lang w:val="sr-Latn-ME" w:eastAsia="sr-Latn-ME"/>
              </w:rPr>
              <w:t>09</w:t>
            </w:r>
            <w:r>
              <w:rPr>
                <w:rFonts w:ascii="Cambria" w:hAnsi="Cambria" w:cs="Arial"/>
                <w:b/>
                <w:sz w:val="26"/>
                <w:szCs w:val="26"/>
                <w:lang w:val="sr-Latn-ME" w:eastAsia="sr-Latn-ME"/>
              </w:rPr>
              <w:t>.</w:t>
            </w:r>
            <w:r w:rsidRPr="00D81D8F">
              <w:rPr>
                <w:rFonts w:ascii="Cambria" w:hAnsi="Cambria" w:cs="Arial"/>
                <w:b/>
                <w:sz w:val="26"/>
                <w:szCs w:val="26"/>
                <w:lang w:val="sr-Latn-ME" w:eastAsia="sr-Latn-ME"/>
              </w:rPr>
              <w:t>40 – 10</w:t>
            </w:r>
            <w:r>
              <w:rPr>
                <w:rFonts w:ascii="Cambria" w:hAnsi="Cambria" w:cs="Arial"/>
                <w:b/>
                <w:sz w:val="26"/>
                <w:szCs w:val="26"/>
                <w:lang w:val="sr-Latn-ME" w:eastAsia="sr-Latn-ME"/>
              </w:rPr>
              <w:t>.</w:t>
            </w:r>
            <w:r w:rsidRPr="00D81D8F">
              <w:rPr>
                <w:rFonts w:ascii="Cambria" w:hAnsi="Cambria" w:cs="Arial"/>
                <w:b/>
                <w:sz w:val="26"/>
                <w:szCs w:val="26"/>
                <w:lang w:val="sr-Latn-ME" w:eastAsia="sr-Latn-ME"/>
              </w:rPr>
              <w:t>30</w:t>
            </w:r>
          </w:p>
        </w:tc>
        <w:tc>
          <w:tcPr>
            <w:tcW w:w="7625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14:paraId="14FED0DB" w14:textId="77777777" w:rsidR="00895D12" w:rsidRPr="003E216B" w:rsidRDefault="00895D12" w:rsidP="00AE52DB">
            <w:pPr>
              <w:widowControl w:val="0"/>
              <w:tabs>
                <w:tab w:val="center" w:pos="5345"/>
                <w:tab w:val="right" w:pos="9439"/>
              </w:tabs>
              <w:suppressAutoHyphens/>
              <w:snapToGrid w:val="0"/>
              <w:ind w:right="57"/>
              <w:contextualSpacing/>
              <w:jc w:val="both"/>
              <w:rPr>
                <w:rFonts w:ascii="Cambria" w:hAnsi="Cambria" w:cs="Arial"/>
                <w:sz w:val="26"/>
                <w:szCs w:val="26"/>
                <w:lang w:val="sr-Latn-ME" w:eastAsia="sr-Latn-ME"/>
              </w:rPr>
            </w:pPr>
            <w:r w:rsidRPr="00D81D8F">
              <w:rPr>
                <w:rFonts w:ascii="Cambria" w:hAnsi="Cambria" w:cs="Arial"/>
                <w:sz w:val="26"/>
                <w:szCs w:val="26"/>
                <w:lang w:val="sr-Latn-ME" w:eastAsia="sr-Latn-ME"/>
              </w:rPr>
              <w:t>Jezik, terminologija i modeli pristupa invaliditetu</w:t>
            </w:r>
            <w:r>
              <w:rPr>
                <w:rFonts w:ascii="Cambria" w:hAnsi="Cambria" w:cs="Arial"/>
                <w:sz w:val="26"/>
                <w:szCs w:val="26"/>
                <w:lang w:val="sr-Latn-ME" w:eastAsia="sr-Latn-ME"/>
              </w:rPr>
              <w:t xml:space="preserve"> </w:t>
            </w:r>
            <w:r w:rsidRPr="00D81D8F">
              <w:rPr>
                <w:rFonts w:ascii="Cambria" w:hAnsi="Cambria" w:cs="Arial"/>
                <w:sz w:val="26"/>
                <w:szCs w:val="26"/>
                <w:lang w:val="sr-Latn-ME" w:eastAsia="sr-Latn-ME"/>
              </w:rPr>
              <w:t>&amp;</w:t>
            </w:r>
            <w:r>
              <w:rPr>
                <w:rFonts w:ascii="Cambria" w:hAnsi="Cambria" w:cs="Arial"/>
                <w:sz w:val="26"/>
                <w:szCs w:val="26"/>
                <w:lang w:val="sr-Latn-ME" w:eastAsia="sr-Latn-ME"/>
              </w:rPr>
              <w:t xml:space="preserve"> </w:t>
            </w:r>
            <w:r w:rsidRPr="00D81D8F">
              <w:rPr>
                <w:rFonts w:ascii="Cambria" w:hAnsi="Cambria" w:cs="Arial"/>
                <w:sz w:val="26"/>
                <w:szCs w:val="26"/>
                <w:lang w:val="sr-Latn-ME" w:eastAsia="sr-Latn-ME"/>
              </w:rPr>
              <w:t>Jezik, terminologija i modeli pristupa invaliditetu u oblasti socijalne zaštite</w:t>
            </w:r>
          </w:p>
        </w:tc>
      </w:tr>
      <w:tr w:rsidR="00895D12" w:rsidRPr="00D81D8F" w14:paraId="6414A7F2" w14:textId="77777777" w:rsidTr="00AE52DB">
        <w:trPr>
          <w:jc w:val="center"/>
        </w:trPr>
        <w:tc>
          <w:tcPr>
            <w:tcW w:w="1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vAlign w:val="center"/>
          </w:tcPr>
          <w:p w14:paraId="0977FA9E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b/>
                <w:sz w:val="26"/>
                <w:szCs w:val="26"/>
                <w:lang w:val="sr-Latn-ME" w:eastAsia="sr-Latn-ME"/>
              </w:rPr>
              <w:t>10.30 - 10.50</w:t>
            </w:r>
          </w:p>
        </w:tc>
        <w:tc>
          <w:tcPr>
            <w:tcW w:w="7625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99"/>
            <w:vAlign w:val="center"/>
          </w:tcPr>
          <w:p w14:paraId="5AD6234A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Droid Sans Fallback" w:hAnsi="Cambria" w:cs="Arial"/>
                <w:b/>
                <w:bCs/>
                <w:kern w:val="1"/>
                <w:sz w:val="26"/>
                <w:szCs w:val="26"/>
                <w:lang w:val="sr-Latn-ME" w:eastAsia="ar-SA" w:bidi="hi-IN"/>
              </w:rPr>
              <w:t xml:space="preserve">Pauza za kafu </w:t>
            </w:r>
          </w:p>
        </w:tc>
      </w:tr>
      <w:tr w:rsidR="00895D12" w:rsidRPr="00D81D8F" w14:paraId="60FCFAD2" w14:textId="77777777" w:rsidTr="00AE52DB">
        <w:trPr>
          <w:jc w:val="center"/>
        </w:trPr>
        <w:tc>
          <w:tcPr>
            <w:tcW w:w="1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77BD57F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Droid Sans Fallback" w:hAnsi="Cambria" w:cs="Arial"/>
                <w:b/>
                <w:kern w:val="1"/>
                <w:sz w:val="26"/>
                <w:szCs w:val="26"/>
                <w:lang w:val="sr-Latn-ME" w:eastAsia="ar-SA" w:bidi="hi-IN"/>
              </w:rPr>
              <w:t>10.50– 11.40</w:t>
            </w:r>
          </w:p>
        </w:tc>
        <w:tc>
          <w:tcPr>
            <w:tcW w:w="7625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34BA0FCD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sz w:val="26"/>
                <w:szCs w:val="26"/>
                <w:lang w:val="sr-Latn-ME" w:eastAsia="sr-Latn-ME"/>
              </w:rPr>
              <w:t xml:space="preserve">Modeli pristupa i terminologija u oblasti socijalne zaštite (Studija slučaja) </w:t>
            </w:r>
          </w:p>
        </w:tc>
      </w:tr>
      <w:tr w:rsidR="00895D12" w:rsidRPr="00D81D8F" w14:paraId="3A78F9C7" w14:textId="77777777" w:rsidTr="00AE52DB">
        <w:trPr>
          <w:jc w:val="center"/>
        </w:trPr>
        <w:tc>
          <w:tcPr>
            <w:tcW w:w="195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6699FF"/>
            <w:vAlign w:val="center"/>
          </w:tcPr>
          <w:p w14:paraId="642F31D7" w14:textId="0167481B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>
              <w:rPr>
                <w:rFonts w:ascii="Cambria" w:eastAsia="Droid Sans Fallback" w:hAnsi="Cambria" w:cs="Arial"/>
                <w:b/>
                <w:kern w:val="1"/>
                <w:sz w:val="26"/>
                <w:szCs w:val="26"/>
                <w:lang w:val="sr-Latn-ME" w:eastAsia="ar-SA" w:bidi="hi-IN"/>
              </w:rPr>
              <w:t>11.40 – 12.0</w:t>
            </w:r>
            <w:r w:rsidRPr="00D81D8F">
              <w:rPr>
                <w:rFonts w:ascii="Cambria" w:eastAsia="Droid Sans Fallback" w:hAnsi="Cambria" w:cs="Arial"/>
                <w:b/>
                <w:kern w:val="1"/>
                <w:sz w:val="26"/>
                <w:szCs w:val="26"/>
                <w:lang w:val="sr-Latn-ME" w:eastAsia="ar-SA" w:bidi="hi-IN"/>
              </w:rPr>
              <w:t xml:space="preserve">0 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14:paraId="0197DFFF" w14:textId="00369CA5" w:rsidR="00895D12" w:rsidRPr="003E216B" w:rsidRDefault="00895D12" w:rsidP="00AE52DB">
            <w:pPr>
              <w:widowControl w:val="0"/>
              <w:tabs>
                <w:tab w:val="center" w:pos="5312"/>
                <w:tab w:val="right" w:pos="9406"/>
              </w:tabs>
              <w:suppressAutoHyphens/>
              <w:snapToGrid w:val="0"/>
              <w:ind w:right="34"/>
              <w:contextualSpacing/>
              <w:jc w:val="both"/>
              <w:rPr>
                <w:rFonts w:ascii="Cambria" w:hAnsi="Cambria" w:cs="Arial"/>
                <w:sz w:val="26"/>
                <w:szCs w:val="26"/>
                <w:lang w:val="sr-Latn-ME" w:eastAsia="sr-Latn-ME"/>
              </w:rPr>
            </w:pPr>
            <w:r w:rsidRPr="00D81D8F">
              <w:rPr>
                <w:rFonts w:ascii="Cambria" w:hAnsi="Cambria" w:cs="Arial"/>
                <w:color w:val="000000" w:themeColor="text1"/>
                <w:sz w:val="26"/>
                <w:szCs w:val="26"/>
                <w:lang w:val="sr-Latn-ME" w:eastAsia="sr-Latn-ME"/>
              </w:rPr>
              <w:t>Uvod u temu Filozofija samostalnog života</w:t>
            </w:r>
          </w:p>
        </w:tc>
      </w:tr>
      <w:tr w:rsidR="00895D12" w:rsidRPr="00D81D8F" w14:paraId="6DC843A5" w14:textId="77777777" w:rsidTr="00AE52DB">
        <w:trPr>
          <w:jc w:val="center"/>
        </w:trPr>
        <w:tc>
          <w:tcPr>
            <w:tcW w:w="1951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99"/>
            <w:vAlign w:val="center"/>
          </w:tcPr>
          <w:p w14:paraId="4E130D5A" w14:textId="2325E49C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>
              <w:rPr>
                <w:rFonts w:ascii="Cambria" w:eastAsia="Droid Sans Fallback" w:hAnsi="Cambria" w:cs="Arial"/>
                <w:b/>
                <w:kern w:val="1"/>
                <w:sz w:val="26"/>
                <w:szCs w:val="26"/>
                <w:lang w:val="sr-Latn-ME" w:eastAsia="ar-SA" w:bidi="hi-IN"/>
              </w:rPr>
              <w:t>12.00 – 13.0</w:t>
            </w:r>
            <w:r w:rsidRPr="00D81D8F">
              <w:rPr>
                <w:rFonts w:ascii="Cambria" w:eastAsia="Droid Sans Fallback" w:hAnsi="Cambria" w:cs="Arial"/>
                <w:b/>
                <w:kern w:val="1"/>
                <w:sz w:val="26"/>
                <w:szCs w:val="26"/>
                <w:lang w:val="sr-Latn-ME" w:eastAsia="ar-SA" w:bidi="hi-IN"/>
              </w:rPr>
              <w:t>0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F414A1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Droid Sans Fallback" w:hAnsi="Cambria" w:cs="Arial"/>
                <w:b/>
                <w:bCs/>
                <w:kern w:val="1"/>
                <w:sz w:val="26"/>
                <w:szCs w:val="26"/>
                <w:lang w:val="sr-Latn-ME" w:eastAsia="ar-SA" w:bidi="hi-IN"/>
              </w:rPr>
              <w:t xml:space="preserve">Pauza za ručak  </w:t>
            </w:r>
          </w:p>
        </w:tc>
      </w:tr>
      <w:tr w:rsidR="00895D12" w:rsidRPr="00D81D8F" w14:paraId="25313183" w14:textId="77777777" w:rsidTr="00AE52DB">
        <w:trPr>
          <w:jc w:val="center"/>
        </w:trPr>
        <w:tc>
          <w:tcPr>
            <w:tcW w:w="1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D80502" w14:textId="193F8AA5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>
              <w:rPr>
                <w:rFonts w:ascii="Cambria" w:eastAsia="Droid Sans Fallback" w:hAnsi="Cambria" w:cs="Arial"/>
                <w:b/>
                <w:kern w:val="1"/>
                <w:sz w:val="26"/>
                <w:szCs w:val="26"/>
                <w:lang w:val="sr-Latn-ME" w:eastAsia="ar-SA" w:bidi="hi-IN"/>
              </w:rPr>
              <w:t>13.00 – 13.2</w:t>
            </w:r>
            <w:r w:rsidRPr="00D81D8F">
              <w:rPr>
                <w:rFonts w:ascii="Cambria" w:eastAsia="Droid Sans Fallback" w:hAnsi="Cambria" w:cs="Arial"/>
                <w:b/>
                <w:kern w:val="1"/>
                <w:sz w:val="26"/>
                <w:szCs w:val="26"/>
                <w:lang w:val="sr-Latn-ME" w:eastAsia="ar-SA" w:bidi="hi-IN"/>
              </w:rPr>
              <w:t xml:space="preserve">0 </w:t>
            </w:r>
          </w:p>
        </w:tc>
        <w:tc>
          <w:tcPr>
            <w:tcW w:w="76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844DF24" w14:textId="54260943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color w:val="000000" w:themeColor="text1"/>
                <w:sz w:val="26"/>
                <w:szCs w:val="26"/>
                <w:lang w:val="sr-Latn-ME" w:eastAsia="sr-Latn-ME"/>
              </w:rPr>
              <w:t>Procjena individualanih potreba i socijalnih faktora</w:t>
            </w:r>
          </w:p>
        </w:tc>
      </w:tr>
      <w:tr w:rsidR="00895D12" w:rsidRPr="00D81D8F" w14:paraId="1D4EB050" w14:textId="77777777" w:rsidTr="00AE52DB">
        <w:trPr>
          <w:jc w:val="center"/>
        </w:trPr>
        <w:tc>
          <w:tcPr>
            <w:tcW w:w="1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6264CA" w14:textId="1E8DD97C" w:rsidR="00895D12" w:rsidRDefault="00895D12" w:rsidP="00AE52DB">
            <w:pPr>
              <w:contextualSpacing/>
              <w:jc w:val="both"/>
              <w:rPr>
                <w:rFonts w:ascii="Cambria" w:eastAsia="Droid Sans Fallback" w:hAnsi="Cambria" w:cs="Arial"/>
                <w:b/>
                <w:kern w:val="1"/>
                <w:sz w:val="26"/>
                <w:szCs w:val="26"/>
                <w:lang w:val="sr-Latn-ME" w:eastAsia="ar-SA" w:bidi="hi-IN"/>
              </w:rPr>
            </w:pPr>
            <w:r>
              <w:rPr>
                <w:rFonts w:ascii="Cambria" w:eastAsia="Droid Sans Fallback" w:hAnsi="Cambria" w:cs="Arial"/>
                <w:b/>
                <w:kern w:val="1"/>
                <w:sz w:val="26"/>
                <w:szCs w:val="26"/>
                <w:lang w:val="sr-Latn-ME" w:eastAsia="ar-SA" w:bidi="hi-IN"/>
              </w:rPr>
              <w:t>13.20 – 14.20</w:t>
            </w:r>
          </w:p>
        </w:tc>
        <w:tc>
          <w:tcPr>
            <w:tcW w:w="76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C16BBB" w14:textId="608CBD0F" w:rsidR="00895D12" w:rsidRPr="00D81D8F" w:rsidRDefault="00895D12" w:rsidP="00AE52DB">
            <w:pPr>
              <w:contextualSpacing/>
              <w:jc w:val="both"/>
              <w:rPr>
                <w:rFonts w:ascii="Cambria" w:hAnsi="Cambria" w:cs="Arial"/>
                <w:color w:val="000000" w:themeColor="text1"/>
                <w:sz w:val="26"/>
                <w:szCs w:val="26"/>
                <w:lang w:val="sr-Latn-ME" w:eastAsia="sr-Latn-ME"/>
              </w:rPr>
            </w:pPr>
            <w:r w:rsidRPr="00D81D8F">
              <w:rPr>
                <w:rFonts w:ascii="Cambria" w:hAnsi="Cambria" w:cs="Arial"/>
                <w:color w:val="000000" w:themeColor="text1"/>
                <w:sz w:val="26"/>
                <w:szCs w:val="26"/>
                <w:lang w:val="sr-Latn-ME" w:eastAsia="sr-Latn-ME"/>
              </w:rPr>
              <w:t>Mjere podrške za  osamostaljivanje mladih s invaliditetom (Rad u grupama)</w:t>
            </w:r>
          </w:p>
        </w:tc>
      </w:tr>
      <w:tr w:rsidR="00895D12" w:rsidRPr="00D81D8F" w14:paraId="120B80F0" w14:textId="77777777" w:rsidTr="00AE52DB">
        <w:trPr>
          <w:jc w:val="center"/>
        </w:trPr>
        <w:tc>
          <w:tcPr>
            <w:tcW w:w="1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6699FF"/>
            <w:vAlign w:val="center"/>
          </w:tcPr>
          <w:p w14:paraId="6B45225D" w14:textId="133154D3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>
              <w:rPr>
                <w:rFonts w:ascii="Cambria" w:eastAsia="Droid Sans Fallback" w:hAnsi="Cambria" w:cs="Arial"/>
                <w:b/>
                <w:kern w:val="1"/>
                <w:sz w:val="26"/>
                <w:szCs w:val="26"/>
                <w:lang w:val="sr-Latn-ME" w:eastAsia="ar-SA" w:bidi="hi-IN"/>
              </w:rPr>
              <w:t>14.2</w:t>
            </w:r>
            <w:r w:rsidRPr="00D81D8F">
              <w:rPr>
                <w:rFonts w:ascii="Cambria" w:eastAsia="Droid Sans Fallback" w:hAnsi="Cambria" w:cs="Arial"/>
                <w:b/>
                <w:kern w:val="1"/>
                <w:sz w:val="26"/>
                <w:szCs w:val="26"/>
                <w:lang w:val="sr-Latn-ME" w:eastAsia="ar-SA" w:bidi="hi-IN"/>
              </w:rPr>
              <w:t>0 – 15</w:t>
            </w:r>
            <w:r>
              <w:rPr>
                <w:rFonts w:ascii="Cambria" w:eastAsia="Droid Sans Fallback" w:hAnsi="Cambria" w:cs="Arial"/>
                <w:b/>
                <w:kern w:val="1"/>
                <w:sz w:val="26"/>
                <w:szCs w:val="26"/>
                <w:lang w:val="sr-Latn-ME" w:eastAsia="ar-SA" w:bidi="hi-IN"/>
              </w:rPr>
              <w:t>.</w:t>
            </w:r>
            <w:r w:rsidRPr="00D81D8F">
              <w:rPr>
                <w:rFonts w:ascii="Cambria" w:eastAsia="Droid Sans Fallback" w:hAnsi="Cambria" w:cs="Arial"/>
                <w:b/>
                <w:kern w:val="1"/>
                <w:sz w:val="26"/>
                <w:szCs w:val="26"/>
                <w:lang w:val="sr-Latn-ME" w:eastAsia="ar-SA" w:bidi="hi-IN"/>
              </w:rPr>
              <w:t>00</w:t>
            </w:r>
          </w:p>
        </w:tc>
        <w:tc>
          <w:tcPr>
            <w:tcW w:w="76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6699FF"/>
            <w:vAlign w:val="center"/>
          </w:tcPr>
          <w:p w14:paraId="56443754" w14:textId="5EA3A02E" w:rsidR="00895D12" w:rsidRPr="00D81D8F" w:rsidRDefault="00B6264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color w:val="000000" w:themeColor="text1"/>
                <w:sz w:val="26"/>
                <w:szCs w:val="26"/>
                <w:lang w:val="sr-Latn-ME" w:eastAsia="sr-Latn-ME"/>
              </w:rPr>
              <w:t>Preduslovi, prepreke i mjere za omogućavanje samostalnog života osoba s invaliditetom</w:t>
            </w:r>
          </w:p>
        </w:tc>
      </w:tr>
      <w:tr w:rsidR="00895D12" w:rsidRPr="00D81D8F" w14:paraId="1220A6C7" w14:textId="77777777" w:rsidTr="00AE52DB">
        <w:trPr>
          <w:jc w:val="center"/>
        </w:trPr>
        <w:tc>
          <w:tcPr>
            <w:tcW w:w="1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99"/>
            <w:vAlign w:val="center"/>
          </w:tcPr>
          <w:p w14:paraId="5E5E2E7C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Droid Sans Fallback" w:hAnsi="Cambria" w:cs="Arial"/>
                <w:b/>
                <w:kern w:val="1"/>
                <w:sz w:val="26"/>
                <w:szCs w:val="26"/>
                <w:lang w:val="sr-Latn-ME" w:eastAsia="ar-SA" w:bidi="hi-IN"/>
              </w:rPr>
              <w:t xml:space="preserve">15.00 – 15.15 </w:t>
            </w:r>
          </w:p>
        </w:tc>
        <w:tc>
          <w:tcPr>
            <w:tcW w:w="76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vAlign w:val="center"/>
          </w:tcPr>
          <w:p w14:paraId="5E2A26D5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Droid Sans Fallback" w:hAnsi="Cambria" w:cs="Arial"/>
                <w:b/>
                <w:bCs/>
                <w:kern w:val="1"/>
                <w:sz w:val="26"/>
                <w:szCs w:val="26"/>
                <w:lang w:val="sr-Latn-ME" w:eastAsia="ar-SA" w:bidi="hi-IN"/>
              </w:rPr>
              <w:t xml:space="preserve">Pauza za kafu </w:t>
            </w:r>
          </w:p>
        </w:tc>
      </w:tr>
      <w:tr w:rsidR="00895D12" w:rsidRPr="00D81D8F" w14:paraId="77C9A09D" w14:textId="77777777" w:rsidTr="00AE52DB">
        <w:trPr>
          <w:jc w:val="center"/>
        </w:trPr>
        <w:tc>
          <w:tcPr>
            <w:tcW w:w="1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9AADB44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b/>
                <w:sz w:val="26"/>
                <w:szCs w:val="26"/>
                <w:lang w:val="sr-Latn-ME" w:eastAsia="sr-Latn-ME"/>
              </w:rPr>
              <w:t>15.15 - 15.45</w:t>
            </w:r>
          </w:p>
        </w:tc>
        <w:tc>
          <w:tcPr>
            <w:tcW w:w="76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AA714D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sz w:val="26"/>
                <w:szCs w:val="26"/>
                <w:lang w:val="sr-Latn-ME" w:eastAsia="sr-Latn-ME"/>
              </w:rPr>
              <w:t>Pitanja i diskusija</w:t>
            </w:r>
          </w:p>
        </w:tc>
      </w:tr>
      <w:tr w:rsidR="00895D12" w:rsidRPr="00D81D8F" w14:paraId="6F281AC9" w14:textId="77777777" w:rsidTr="00AE52DB">
        <w:trPr>
          <w:jc w:val="center"/>
        </w:trPr>
        <w:tc>
          <w:tcPr>
            <w:tcW w:w="1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6699FF"/>
            <w:vAlign w:val="center"/>
          </w:tcPr>
          <w:p w14:paraId="0D239ACE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bCs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b/>
                <w:bCs/>
                <w:sz w:val="26"/>
                <w:szCs w:val="26"/>
                <w:lang w:val="sr-Latn-ME" w:eastAsia="sr-Latn-ME"/>
              </w:rPr>
              <w:t>15.45 - 16.00</w:t>
            </w:r>
          </w:p>
        </w:tc>
        <w:tc>
          <w:tcPr>
            <w:tcW w:w="76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6699FF"/>
            <w:vAlign w:val="center"/>
          </w:tcPr>
          <w:p w14:paraId="29F67660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sz w:val="26"/>
                <w:szCs w:val="26"/>
                <w:lang w:val="sr-Latn-ME" w:eastAsia="sr-Latn-ME"/>
              </w:rPr>
              <w:t>Evaluacija I dana i zatvaranje radionice</w:t>
            </w:r>
          </w:p>
        </w:tc>
      </w:tr>
    </w:tbl>
    <w:p w14:paraId="6AD9319C" w14:textId="77777777" w:rsidR="00777DDD" w:rsidRDefault="00777DDD" w:rsidP="00B90700">
      <w:pPr>
        <w:shd w:val="clear" w:color="auto" w:fill="FFFFFF" w:themeFill="background1"/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6"/>
          <w:szCs w:val="26"/>
          <w:lang w:val="sr-Latn-ME"/>
        </w:rPr>
      </w:pPr>
    </w:p>
    <w:p w14:paraId="29510F28" w14:textId="77777777" w:rsidR="00777DDD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6"/>
          <w:szCs w:val="26"/>
          <w:lang w:val="sr-Latn-ME"/>
        </w:rPr>
      </w:pPr>
    </w:p>
    <w:p w14:paraId="64357AAE" w14:textId="77777777" w:rsidR="00777DDD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</w:p>
    <w:p w14:paraId="706F505F" w14:textId="77777777" w:rsidR="00777DDD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</w:p>
    <w:p w14:paraId="73B3F3EA" w14:textId="77777777" w:rsidR="00EA1B67" w:rsidRDefault="00EA1B67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</w:p>
    <w:p w14:paraId="0457ADB1" w14:textId="77777777" w:rsidR="00B36003" w:rsidRDefault="00B36003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</w:p>
    <w:p w14:paraId="59A152D0" w14:textId="77777777" w:rsidR="00EA1B67" w:rsidRDefault="00EA1B67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</w:p>
    <w:p w14:paraId="241D4C84" w14:textId="77777777" w:rsidR="00B12C15" w:rsidRDefault="00B12C15" w:rsidP="00B12C15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  <w:r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  <w:lastRenderedPageBreak/>
        <w:t xml:space="preserve">                 </w:t>
      </w:r>
    </w:p>
    <w:p w14:paraId="25BF3126" w14:textId="130D2046" w:rsidR="00777DDD" w:rsidRPr="00D81D8F" w:rsidRDefault="00777DDD" w:rsidP="00B12C15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  <w:r w:rsidRPr="00D81D8F"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  <w:t>TRENING NA OPŠTE TEME IZ OBLASTI LJUDSKIH PRAVA DJECE S INVALIDITETOM I OSOBA S INVALIDITETOM</w:t>
      </w:r>
    </w:p>
    <w:p w14:paraId="32CD3A73" w14:textId="77777777" w:rsidR="00777DDD" w:rsidRPr="00D81D8F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</w:p>
    <w:p w14:paraId="6B9AE277" w14:textId="6132036E" w:rsidR="00EA1B67" w:rsidRPr="00D81D8F" w:rsidRDefault="00EA1B67" w:rsidP="00EA1B67">
      <w:pPr>
        <w:shd w:val="clear" w:color="auto" w:fill="0070C0"/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FFFFFF" w:themeColor="background1"/>
          <w:sz w:val="28"/>
          <w:szCs w:val="28"/>
          <w:lang w:val="sr-Latn-ME"/>
        </w:rPr>
      </w:pPr>
      <w:r>
        <w:rPr>
          <w:rFonts w:ascii="Cambria" w:eastAsia="Calibri" w:hAnsi="Cambria" w:cs="Times New Roman"/>
          <w:b/>
          <w:color w:val="FFFFFF" w:themeColor="background1"/>
          <w:sz w:val="28"/>
          <w:szCs w:val="28"/>
          <w:lang w:val="sr-Latn-ME"/>
        </w:rPr>
        <w:t xml:space="preserve">28. februar </w:t>
      </w:r>
      <w:r w:rsidR="00493840">
        <w:rPr>
          <w:rFonts w:ascii="Cambria" w:eastAsia="Calibri" w:hAnsi="Cambria" w:cs="Times New Roman"/>
          <w:b/>
          <w:color w:val="FFFFFF" w:themeColor="background1"/>
          <w:sz w:val="28"/>
          <w:szCs w:val="28"/>
          <w:lang w:val="sr-Latn-ME"/>
        </w:rPr>
        <w:t xml:space="preserve">2023 </w:t>
      </w:r>
      <w:r>
        <w:rPr>
          <w:rFonts w:ascii="Cambria" w:eastAsia="Calibri" w:hAnsi="Cambria" w:cs="Times New Roman"/>
          <w:b/>
          <w:color w:val="FFFFFF" w:themeColor="background1"/>
          <w:sz w:val="28"/>
          <w:szCs w:val="28"/>
          <w:lang w:val="sr-Latn-ME"/>
        </w:rPr>
        <w:t>– 2. mart 2023.</w:t>
      </w:r>
    </w:p>
    <w:p w14:paraId="16C3457D" w14:textId="77777777" w:rsidR="00777DDD" w:rsidRPr="00D81D8F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26"/>
          <w:szCs w:val="26"/>
          <w:lang w:val="sr-Latn-ME"/>
        </w:rPr>
      </w:pPr>
    </w:p>
    <w:p w14:paraId="31A1E985" w14:textId="77777777" w:rsidR="00676618" w:rsidRPr="00D81D8F" w:rsidRDefault="00676618" w:rsidP="00676618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26"/>
          <w:szCs w:val="26"/>
          <w:lang w:val="sr-Latn-ME"/>
        </w:rPr>
      </w:pPr>
      <w:r w:rsidRPr="00D81D8F">
        <w:rPr>
          <w:rFonts w:ascii="Cambria" w:eastAsia="Calibri" w:hAnsi="Cambria" w:cs="Times New Roman"/>
          <w:sz w:val="26"/>
          <w:szCs w:val="26"/>
          <w:lang w:val="sr-Latn-ME"/>
        </w:rPr>
        <w:t xml:space="preserve">Hotel </w:t>
      </w:r>
      <w:r w:rsidRPr="002B7E3F">
        <w:rPr>
          <w:rFonts w:ascii="Cambria" w:eastAsia="Calibri" w:hAnsi="Cambria" w:cs="Times New Roman"/>
          <w:b/>
          <w:sz w:val="26"/>
          <w:szCs w:val="26"/>
          <w:lang w:val="sr-Latn-ME"/>
        </w:rPr>
        <w:t>„Aurel</w:t>
      </w:r>
      <w:r w:rsidRPr="002B7E3F">
        <w:rPr>
          <w:rFonts w:ascii="Cambria" w:eastAsia="Times New Roman" w:hAnsi="Cambria" w:cs="Calibri"/>
          <w:b/>
          <w:color w:val="000000"/>
          <w:sz w:val="26"/>
          <w:szCs w:val="26"/>
          <w:bdr w:val="none" w:sz="0" w:space="0" w:color="auto" w:frame="1"/>
          <w:lang w:val="sr-Latn-ME"/>
        </w:rPr>
        <w:t>“ (https://hotel-aurel.com/</w:t>
      </w:r>
      <w:r w:rsidRPr="002B7E3F">
        <w:rPr>
          <w:rFonts w:ascii="Cambria" w:eastAsia="Calibri" w:hAnsi="Cambria" w:cs="Times New Roman"/>
          <w:b/>
          <w:sz w:val="26"/>
          <w:szCs w:val="26"/>
          <w:lang w:val="sr-Latn-ME"/>
        </w:rPr>
        <w:t>)</w:t>
      </w:r>
    </w:p>
    <w:p w14:paraId="289106B4" w14:textId="77777777" w:rsidR="00777DDD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6"/>
          <w:szCs w:val="26"/>
          <w:lang w:val="sr-Latn-ME"/>
        </w:rPr>
      </w:pPr>
    </w:p>
    <w:p w14:paraId="5EBADE76" w14:textId="49C17C93" w:rsidR="00777DDD" w:rsidRPr="00D81D8F" w:rsidRDefault="00EA1B67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6"/>
          <w:szCs w:val="26"/>
          <w:lang w:val="sr-Latn-ME"/>
        </w:rPr>
      </w:pPr>
      <w:r>
        <w:rPr>
          <w:rFonts w:ascii="Cambria" w:eastAsia="Calibri" w:hAnsi="Cambria" w:cs="Times New Roman"/>
          <w:b/>
          <w:sz w:val="26"/>
          <w:szCs w:val="26"/>
          <w:lang w:val="sr-Latn-ME"/>
        </w:rPr>
        <w:t>II radni dan (1</w:t>
      </w:r>
      <w:r w:rsidR="00493840">
        <w:rPr>
          <w:rFonts w:ascii="Cambria" w:eastAsia="Calibri" w:hAnsi="Cambria" w:cs="Times New Roman"/>
          <w:b/>
          <w:sz w:val="26"/>
          <w:szCs w:val="26"/>
          <w:lang w:val="sr-Latn-ME"/>
        </w:rPr>
        <w:t>.</w:t>
      </w:r>
      <w:r>
        <w:rPr>
          <w:rFonts w:ascii="Cambria" w:eastAsia="Calibri" w:hAnsi="Cambria" w:cs="Times New Roman"/>
          <w:b/>
          <w:sz w:val="26"/>
          <w:szCs w:val="26"/>
          <w:lang w:val="sr-Latn-ME"/>
        </w:rPr>
        <w:t xml:space="preserve"> III</w:t>
      </w:r>
      <w:r w:rsidR="00493840">
        <w:rPr>
          <w:rFonts w:ascii="Cambria" w:eastAsia="Calibri" w:hAnsi="Cambria" w:cs="Times New Roman"/>
          <w:b/>
          <w:sz w:val="26"/>
          <w:szCs w:val="26"/>
          <w:lang w:val="sr-Latn-ME"/>
        </w:rPr>
        <w:t xml:space="preserve"> 2023</w:t>
      </w:r>
      <w:r w:rsidR="00777DDD" w:rsidRPr="00D81D8F">
        <w:rPr>
          <w:rFonts w:ascii="Cambria" w:eastAsia="Calibri" w:hAnsi="Cambria" w:cs="Times New Roman"/>
          <w:b/>
          <w:sz w:val="26"/>
          <w:szCs w:val="26"/>
          <w:lang w:val="sr-Latn-ME"/>
        </w:rPr>
        <w:t xml:space="preserve">) </w:t>
      </w:r>
    </w:p>
    <w:p w14:paraId="41F5421D" w14:textId="77777777" w:rsidR="00777DDD" w:rsidRPr="00D81D8F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6"/>
          <w:szCs w:val="26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7434"/>
      </w:tblGrid>
      <w:tr w:rsidR="00895D12" w:rsidRPr="00D81D8F" w14:paraId="135285BF" w14:textId="77777777" w:rsidTr="00AE52DB">
        <w:tc>
          <w:tcPr>
            <w:tcW w:w="1951" w:type="dxa"/>
            <w:shd w:val="clear" w:color="auto" w:fill="6699FF"/>
          </w:tcPr>
          <w:p w14:paraId="5073FA82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9.00 – 9.20</w:t>
            </w:r>
          </w:p>
        </w:tc>
        <w:tc>
          <w:tcPr>
            <w:tcW w:w="7625" w:type="dxa"/>
            <w:shd w:val="clear" w:color="auto" w:fill="6699FF"/>
          </w:tcPr>
          <w:p w14:paraId="0C5E28DE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  <w:t>Željena zemlja</w:t>
            </w:r>
            <w:r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  <w:t xml:space="preserve"> -</w:t>
            </w:r>
            <w:r w:rsidRPr="00D81D8F"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  <w:t xml:space="preserve"> Vježba</w:t>
            </w:r>
          </w:p>
        </w:tc>
      </w:tr>
      <w:tr w:rsidR="00895D12" w:rsidRPr="00D81D8F" w14:paraId="3C9E3B6F" w14:textId="77777777" w:rsidTr="00AE52DB">
        <w:tc>
          <w:tcPr>
            <w:tcW w:w="1951" w:type="dxa"/>
            <w:shd w:val="clear" w:color="auto" w:fill="auto"/>
          </w:tcPr>
          <w:p w14:paraId="5FE1B399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9.35 – 9.55</w:t>
            </w:r>
          </w:p>
        </w:tc>
        <w:tc>
          <w:tcPr>
            <w:tcW w:w="7625" w:type="dxa"/>
            <w:shd w:val="clear" w:color="auto" w:fill="auto"/>
          </w:tcPr>
          <w:p w14:paraId="70B3CBCC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  <w:t>Ljudska prava</w:t>
            </w:r>
          </w:p>
        </w:tc>
      </w:tr>
      <w:tr w:rsidR="00895D12" w:rsidRPr="00D81D8F" w14:paraId="24F640D9" w14:textId="77777777" w:rsidTr="00AE52DB">
        <w:tc>
          <w:tcPr>
            <w:tcW w:w="1951" w:type="dxa"/>
            <w:shd w:val="clear" w:color="auto" w:fill="6699FF"/>
          </w:tcPr>
          <w:p w14:paraId="1D5AE193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9.55 – 10.35</w:t>
            </w:r>
          </w:p>
        </w:tc>
        <w:tc>
          <w:tcPr>
            <w:tcW w:w="7625" w:type="dxa"/>
            <w:shd w:val="clear" w:color="auto" w:fill="6699FF"/>
          </w:tcPr>
          <w:p w14:paraId="428C8C7C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  <w:t>Međunarodni okvir</w:t>
            </w:r>
            <w:r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  <w:t xml:space="preserve"> </w:t>
            </w:r>
            <w:r w:rsidRPr="00D81D8F"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  <w:t>za zaštitu ljudskih prava djece s invaliditetom i osoba s invaliditetom, s posebnim fokusom na prava iz oblasti socijalne politike i života u zajednici</w:t>
            </w:r>
          </w:p>
        </w:tc>
      </w:tr>
      <w:tr w:rsidR="00895D12" w:rsidRPr="00D81D8F" w14:paraId="1CA50EDE" w14:textId="77777777" w:rsidTr="00AE52DB">
        <w:tc>
          <w:tcPr>
            <w:tcW w:w="1951" w:type="dxa"/>
            <w:shd w:val="clear" w:color="auto" w:fill="auto"/>
          </w:tcPr>
          <w:p w14:paraId="16228978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10.35 – 11.15</w:t>
            </w:r>
          </w:p>
        </w:tc>
        <w:tc>
          <w:tcPr>
            <w:tcW w:w="7625" w:type="dxa"/>
            <w:shd w:val="clear" w:color="auto" w:fill="auto"/>
          </w:tcPr>
          <w:p w14:paraId="460082C1" w14:textId="77777777" w:rsidR="00895D12" w:rsidRPr="00D81D8F" w:rsidRDefault="00895D12" w:rsidP="00AE52DB">
            <w:pPr>
              <w:tabs>
                <w:tab w:val="left" w:pos="1788"/>
              </w:tabs>
              <w:contextualSpacing/>
              <w:jc w:val="both"/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  <w:t>Domaći okvi</w:t>
            </w:r>
            <w:r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  <w:t>r</w:t>
            </w:r>
            <w:r w:rsidRPr="00D81D8F"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  <w:t xml:space="preserve"> za garanciju i zaštitu LJP, s posebnim fokusom na prava iz oblasti socijalne politike i života u zajednici</w:t>
            </w:r>
          </w:p>
        </w:tc>
      </w:tr>
      <w:tr w:rsidR="00895D12" w:rsidRPr="00D81D8F" w14:paraId="43CB33B8" w14:textId="77777777" w:rsidTr="00AE52DB">
        <w:tc>
          <w:tcPr>
            <w:tcW w:w="1951" w:type="dxa"/>
            <w:shd w:val="clear" w:color="auto" w:fill="FFFF99"/>
          </w:tcPr>
          <w:p w14:paraId="03380B95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11.15 – 11.30</w:t>
            </w:r>
          </w:p>
        </w:tc>
        <w:tc>
          <w:tcPr>
            <w:tcW w:w="7625" w:type="dxa"/>
            <w:shd w:val="clear" w:color="auto" w:fill="FFFF99"/>
          </w:tcPr>
          <w:p w14:paraId="1820F7B2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Pauza za kafu</w:t>
            </w:r>
          </w:p>
        </w:tc>
      </w:tr>
      <w:tr w:rsidR="00895D12" w:rsidRPr="00D81D8F" w14:paraId="5D3CA23E" w14:textId="77777777" w:rsidTr="00AE52DB">
        <w:tc>
          <w:tcPr>
            <w:tcW w:w="1951" w:type="dxa"/>
            <w:shd w:val="clear" w:color="auto" w:fill="6699FF"/>
          </w:tcPr>
          <w:p w14:paraId="658BF255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11.30 - 12.00</w:t>
            </w:r>
          </w:p>
        </w:tc>
        <w:tc>
          <w:tcPr>
            <w:tcW w:w="7625" w:type="dxa"/>
            <w:shd w:val="clear" w:color="auto" w:fill="6699FF"/>
          </w:tcPr>
          <w:p w14:paraId="44DC9493" w14:textId="77777777" w:rsidR="00895D12" w:rsidRPr="009E0A72" w:rsidRDefault="00895D12" w:rsidP="00AE52DB">
            <w:pPr>
              <w:tabs>
                <w:tab w:val="left" w:pos="1584"/>
              </w:tabs>
              <w:contextualSpacing/>
              <w:jc w:val="both"/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</w:pPr>
            <w:r w:rsidRPr="009E0A72"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  <w:t>Analiza aktuelne situacije u oblasti garancija i poštovanja LJP djece s</w:t>
            </w:r>
            <w:r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  <w:t xml:space="preserve"> invaliditetom </w:t>
            </w:r>
            <w:r w:rsidRPr="009E0A72"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  <w:t>i odraslih OSI</w:t>
            </w:r>
          </w:p>
        </w:tc>
      </w:tr>
      <w:tr w:rsidR="00895D12" w:rsidRPr="00D81D8F" w14:paraId="1FA25DC7" w14:textId="77777777" w:rsidTr="00AE52DB">
        <w:tc>
          <w:tcPr>
            <w:tcW w:w="1951" w:type="dxa"/>
            <w:shd w:val="clear" w:color="auto" w:fill="auto"/>
          </w:tcPr>
          <w:p w14:paraId="7A29125D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12.00 - 12.20</w:t>
            </w:r>
          </w:p>
        </w:tc>
        <w:tc>
          <w:tcPr>
            <w:tcW w:w="7625" w:type="dxa"/>
            <w:shd w:val="clear" w:color="auto" w:fill="auto"/>
          </w:tcPr>
          <w:p w14:paraId="14B284EE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  <w:t>Diskusija o odgovorima na postavljena pitanja</w:t>
            </w:r>
          </w:p>
        </w:tc>
      </w:tr>
      <w:tr w:rsidR="00895D12" w:rsidRPr="00D81D8F" w14:paraId="1645D554" w14:textId="77777777" w:rsidTr="00AE52DB">
        <w:tc>
          <w:tcPr>
            <w:tcW w:w="1951" w:type="dxa"/>
            <w:shd w:val="clear" w:color="auto" w:fill="6699FF"/>
          </w:tcPr>
          <w:p w14:paraId="32F4616D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12.20 - 12.30</w:t>
            </w:r>
          </w:p>
        </w:tc>
        <w:tc>
          <w:tcPr>
            <w:tcW w:w="7625" w:type="dxa"/>
            <w:shd w:val="clear" w:color="auto" w:fill="6699FF"/>
          </w:tcPr>
          <w:p w14:paraId="644A6D09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  <w:t>Igrica</w:t>
            </w:r>
          </w:p>
        </w:tc>
      </w:tr>
      <w:tr w:rsidR="00895D12" w:rsidRPr="00D81D8F" w14:paraId="6DBEA116" w14:textId="77777777" w:rsidTr="00AE52DB">
        <w:tc>
          <w:tcPr>
            <w:tcW w:w="1951" w:type="dxa"/>
            <w:shd w:val="clear" w:color="auto" w:fill="FFFF99"/>
          </w:tcPr>
          <w:p w14:paraId="1015AFF1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12.30 - 13.30</w:t>
            </w:r>
          </w:p>
        </w:tc>
        <w:tc>
          <w:tcPr>
            <w:tcW w:w="7625" w:type="dxa"/>
            <w:shd w:val="clear" w:color="auto" w:fill="FFFF99"/>
          </w:tcPr>
          <w:p w14:paraId="2B0B5B69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 xml:space="preserve">Pauza za ručak  </w:t>
            </w:r>
          </w:p>
        </w:tc>
      </w:tr>
      <w:tr w:rsidR="00895D12" w:rsidRPr="00D81D8F" w14:paraId="0C04C9B9" w14:textId="77777777" w:rsidTr="00AE52DB">
        <w:tc>
          <w:tcPr>
            <w:tcW w:w="1951" w:type="dxa"/>
            <w:shd w:val="clear" w:color="auto" w:fill="auto"/>
          </w:tcPr>
          <w:p w14:paraId="4536AFF2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13.30 - 13.50</w:t>
            </w:r>
          </w:p>
        </w:tc>
        <w:tc>
          <w:tcPr>
            <w:tcW w:w="7625" w:type="dxa"/>
            <w:shd w:val="clear" w:color="auto" w:fill="auto"/>
          </w:tcPr>
          <w:p w14:paraId="5E08A091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/>
                <w:bCs/>
                <w:sz w:val="26"/>
                <w:szCs w:val="26"/>
                <w:lang w:val="sr-Latn-ME"/>
              </w:rPr>
              <w:t>Pojam i značenje pojma - izjednačavanje mogućnosti (IM)</w:t>
            </w:r>
          </w:p>
        </w:tc>
      </w:tr>
      <w:tr w:rsidR="00895D12" w:rsidRPr="00D81D8F" w14:paraId="5D748B8F" w14:textId="77777777" w:rsidTr="00AE52DB">
        <w:tc>
          <w:tcPr>
            <w:tcW w:w="1951" w:type="dxa"/>
            <w:shd w:val="clear" w:color="auto" w:fill="6699FF"/>
          </w:tcPr>
          <w:p w14:paraId="2EBB7907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13.50 - 14.20</w:t>
            </w:r>
          </w:p>
        </w:tc>
        <w:tc>
          <w:tcPr>
            <w:tcW w:w="7625" w:type="dxa"/>
            <w:shd w:val="clear" w:color="auto" w:fill="6699FF"/>
          </w:tcPr>
          <w:p w14:paraId="691ECB92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/>
                <w:bCs/>
                <w:sz w:val="26"/>
                <w:szCs w:val="26"/>
                <w:lang w:val="sr-Latn-ME"/>
              </w:rPr>
              <w:t>IM u oblasti ljudskih prava djece s invaliditetom i odraslih OSI</w:t>
            </w:r>
          </w:p>
        </w:tc>
      </w:tr>
      <w:tr w:rsidR="00895D12" w:rsidRPr="00D81D8F" w14:paraId="337854D9" w14:textId="77777777" w:rsidTr="00AE52DB">
        <w:tc>
          <w:tcPr>
            <w:tcW w:w="1951" w:type="dxa"/>
            <w:shd w:val="clear" w:color="auto" w:fill="auto"/>
          </w:tcPr>
          <w:p w14:paraId="5B1ADFE3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14.20 – 15.00</w:t>
            </w:r>
          </w:p>
        </w:tc>
        <w:tc>
          <w:tcPr>
            <w:tcW w:w="7625" w:type="dxa"/>
            <w:shd w:val="clear" w:color="auto" w:fill="auto"/>
          </w:tcPr>
          <w:p w14:paraId="310BF9BB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Cs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/>
                <w:bCs/>
                <w:sz w:val="26"/>
                <w:szCs w:val="26"/>
                <w:lang w:val="sr-Latn-ME"/>
              </w:rPr>
              <w:t>Primjena IM u oblasti socijalne zaštite djece s invaliditetom i odraslih OSI u praksi (studija slučaja)</w:t>
            </w:r>
          </w:p>
        </w:tc>
      </w:tr>
      <w:tr w:rsidR="00895D12" w:rsidRPr="00D81D8F" w14:paraId="043FE3AD" w14:textId="77777777" w:rsidTr="00AE52DB">
        <w:tc>
          <w:tcPr>
            <w:tcW w:w="1951" w:type="dxa"/>
            <w:shd w:val="clear" w:color="auto" w:fill="FFFF99"/>
          </w:tcPr>
          <w:p w14:paraId="2A5BE179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15.00 -15.15</w:t>
            </w:r>
          </w:p>
        </w:tc>
        <w:tc>
          <w:tcPr>
            <w:tcW w:w="7625" w:type="dxa"/>
            <w:shd w:val="clear" w:color="auto" w:fill="FFFF99"/>
          </w:tcPr>
          <w:p w14:paraId="21E5B43A" w14:textId="77777777" w:rsidR="00895D12" w:rsidRPr="00D81D8F" w:rsidRDefault="00895D12" w:rsidP="00AE52DB">
            <w:pPr>
              <w:contextualSpacing/>
              <w:jc w:val="both"/>
              <w:rPr>
                <w:rFonts w:ascii="Cambria" w:hAnsi="Cambria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/>
                <w:b/>
                <w:sz w:val="26"/>
                <w:szCs w:val="26"/>
                <w:lang w:val="sr-Latn-ME"/>
              </w:rPr>
              <w:t>Pauza za kafu</w:t>
            </w:r>
          </w:p>
        </w:tc>
      </w:tr>
      <w:tr w:rsidR="00895D12" w:rsidRPr="00D81D8F" w14:paraId="4566EFBC" w14:textId="77777777" w:rsidTr="00AE52DB">
        <w:tc>
          <w:tcPr>
            <w:tcW w:w="1951" w:type="dxa"/>
            <w:shd w:val="clear" w:color="auto" w:fill="6699FF"/>
          </w:tcPr>
          <w:p w14:paraId="220E05B8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15.15 - 15.30</w:t>
            </w:r>
          </w:p>
        </w:tc>
        <w:tc>
          <w:tcPr>
            <w:tcW w:w="7625" w:type="dxa"/>
            <w:shd w:val="clear" w:color="auto" w:fill="6699FF"/>
          </w:tcPr>
          <w:p w14:paraId="0EFE1B38" w14:textId="77777777" w:rsidR="00895D12" w:rsidRPr="003E216B" w:rsidRDefault="00895D12" w:rsidP="00AE52DB">
            <w:pPr>
              <w:contextualSpacing/>
              <w:jc w:val="both"/>
              <w:rPr>
                <w:rFonts w:ascii="Cambria" w:hAnsi="Cambria"/>
                <w:b/>
                <w:sz w:val="26"/>
                <w:szCs w:val="26"/>
                <w:lang w:val="sr-Latn-ME"/>
              </w:rPr>
            </w:pPr>
            <w:r w:rsidRPr="003E216B">
              <w:rPr>
                <w:rFonts w:ascii="Cambria" w:hAnsi="Cambria"/>
                <w:b/>
                <w:sz w:val="26"/>
                <w:szCs w:val="26"/>
                <w:lang w:val="sr-Latn-ME"/>
              </w:rPr>
              <w:t>DISKUSIJA</w:t>
            </w:r>
          </w:p>
        </w:tc>
      </w:tr>
      <w:tr w:rsidR="00895D12" w:rsidRPr="00D81D8F" w14:paraId="351315D5" w14:textId="77777777" w:rsidTr="00AE52DB">
        <w:tc>
          <w:tcPr>
            <w:tcW w:w="1951" w:type="dxa"/>
            <w:shd w:val="clear" w:color="auto" w:fill="auto"/>
          </w:tcPr>
          <w:p w14:paraId="1907E893" w14:textId="77777777" w:rsidR="00895D12" w:rsidRPr="00D81D8F" w:rsidRDefault="00895D12" w:rsidP="00AE52DB">
            <w:pPr>
              <w:contextualSpacing/>
              <w:jc w:val="both"/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</w:pPr>
            <w:r w:rsidRPr="00D81D8F">
              <w:rPr>
                <w:rFonts w:ascii="Cambria" w:eastAsia="Calibri" w:hAnsi="Cambria" w:cs="Times New Roman"/>
                <w:b/>
                <w:sz w:val="26"/>
                <w:szCs w:val="26"/>
                <w:lang w:val="sr-Latn-ME"/>
              </w:rPr>
              <w:t>15.30 -16.00</w:t>
            </w:r>
          </w:p>
        </w:tc>
        <w:tc>
          <w:tcPr>
            <w:tcW w:w="7625" w:type="dxa"/>
            <w:shd w:val="clear" w:color="auto" w:fill="auto"/>
          </w:tcPr>
          <w:p w14:paraId="5F720ABE" w14:textId="77777777" w:rsidR="00895D12" w:rsidRPr="00D81D8F" w:rsidRDefault="00895D12" w:rsidP="00AE52DB">
            <w:pPr>
              <w:contextualSpacing/>
              <w:jc w:val="both"/>
              <w:rPr>
                <w:rFonts w:ascii="Cambria" w:hAnsi="Cambria"/>
                <w:bCs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/>
                <w:bCs/>
                <w:sz w:val="26"/>
                <w:szCs w:val="26"/>
                <w:lang w:val="sr-Latn-ME"/>
              </w:rPr>
              <w:t>Evaluacija II dana i zatvaranje radionice</w:t>
            </w:r>
          </w:p>
        </w:tc>
      </w:tr>
    </w:tbl>
    <w:p w14:paraId="1B28A8E2" w14:textId="77777777" w:rsidR="00777DDD" w:rsidRPr="00D81D8F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6"/>
          <w:szCs w:val="26"/>
          <w:lang w:val="sr-Latn-ME"/>
        </w:rPr>
      </w:pPr>
    </w:p>
    <w:p w14:paraId="01E39649" w14:textId="77777777" w:rsidR="00777DDD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6"/>
          <w:szCs w:val="26"/>
          <w:lang w:val="sr-Latn-ME"/>
        </w:rPr>
      </w:pPr>
    </w:p>
    <w:p w14:paraId="38A08144" w14:textId="77777777" w:rsidR="00EA1B67" w:rsidRDefault="00EA1B67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6"/>
          <w:szCs w:val="26"/>
          <w:lang w:val="sr-Latn-ME"/>
        </w:rPr>
      </w:pPr>
    </w:p>
    <w:p w14:paraId="008BE752" w14:textId="77777777" w:rsidR="00EA1B67" w:rsidRDefault="00EA1B67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6"/>
          <w:szCs w:val="26"/>
          <w:lang w:val="sr-Latn-ME"/>
        </w:rPr>
      </w:pPr>
    </w:p>
    <w:p w14:paraId="1235F18F" w14:textId="77777777" w:rsidR="00EA1B67" w:rsidRDefault="00EA1B67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6"/>
          <w:szCs w:val="26"/>
          <w:lang w:val="sr-Latn-ME"/>
        </w:rPr>
      </w:pPr>
    </w:p>
    <w:p w14:paraId="3A80BA57" w14:textId="77777777" w:rsidR="00EA1B67" w:rsidRDefault="00EA1B67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6"/>
          <w:szCs w:val="26"/>
          <w:lang w:val="sr-Latn-ME"/>
        </w:rPr>
      </w:pPr>
    </w:p>
    <w:p w14:paraId="23A76306" w14:textId="77777777" w:rsidR="00777DDD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</w:p>
    <w:p w14:paraId="799BD95E" w14:textId="77777777" w:rsidR="00B12C15" w:rsidRDefault="00B12C15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</w:p>
    <w:p w14:paraId="6AEEF756" w14:textId="77777777" w:rsidR="00B12C15" w:rsidRDefault="00B12C15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</w:p>
    <w:p w14:paraId="13091A22" w14:textId="796B479E" w:rsidR="00777DDD" w:rsidRPr="00D81D8F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  <w:bookmarkStart w:id="1" w:name="_GoBack"/>
      <w:bookmarkEnd w:id="1"/>
      <w:r w:rsidRPr="00D81D8F"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  <w:t xml:space="preserve">TRENING NA OPŠTE TEME IZ OBLASTI LJUDSKIH PRAVA DJECE S INVALIDITETOM I OSOBA S INVALIDITETOM </w:t>
      </w:r>
    </w:p>
    <w:p w14:paraId="5F3C32E3" w14:textId="77777777" w:rsidR="00777DDD" w:rsidRPr="00D81D8F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000000" w:themeColor="text1"/>
          <w:sz w:val="28"/>
          <w:szCs w:val="28"/>
          <w:lang w:val="sr-Latn-ME"/>
        </w:rPr>
      </w:pPr>
    </w:p>
    <w:p w14:paraId="23792993" w14:textId="1ED4EEBE" w:rsidR="00777DDD" w:rsidRPr="00D81D8F" w:rsidRDefault="00EA1B67" w:rsidP="00777DDD">
      <w:pPr>
        <w:shd w:val="clear" w:color="auto" w:fill="0070C0"/>
        <w:spacing w:after="0" w:line="240" w:lineRule="auto"/>
        <w:contextualSpacing/>
        <w:jc w:val="center"/>
        <w:rPr>
          <w:rFonts w:ascii="Cambria" w:eastAsia="Calibri" w:hAnsi="Cambria" w:cs="Times New Roman"/>
          <w:b/>
          <w:color w:val="FFFFFF" w:themeColor="background1"/>
          <w:sz w:val="28"/>
          <w:szCs w:val="28"/>
          <w:lang w:val="sr-Latn-ME"/>
        </w:rPr>
      </w:pPr>
      <w:r>
        <w:rPr>
          <w:rFonts w:ascii="Cambria" w:eastAsia="Calibri" w:hAnsi="Cambria" w:cs="Times New Roman"/>
          <w:b/>
          <w:color w:val="FFFFFF" w:themeColor="background1"/>
          <w:sz w:val="28"/>
          <w:szCs w:val="28"/>
          <w:lang w:val="sr-Latn-ME"/>
        </w:rPr>
        <w:t xml:space="preserve">28. februar </w:t>
      </w:r>
      <w:r w:rsidR="00493840">
        <w:rPr>
          <w:rFonts w:ascii="Cambria" w:eastAsia="Calibri" w:hAnsi="Cambria" w:cs="Times New Roman"/>
          <w:b/>
          <w:color w:val="FFFFFF" w:themeColor="background1"/>
          <w:sz w:val="28"/>
          <w:szCs w:val="28"/>
          <w:lang w:val="sr-Latn-ME"/>
        </w:rPr>
        <w:t xml:space="preserve">2023 </w:t>
      </w:r>
      <w:r>
        <w:rPr>
          <w:rFonts w:ascii="Cambria" w:eastAsia="Calibri" w:hAnsi="Cambria" w:cs="Times New Roman"/>
          <w:b/>
          <w:color w:val="FFFFFF" w:themeColor="background1"/>
          <w:sz w:val="28"/>
          <w:szCs w:val="28"/>
          <w:lang w:val="sr-Latn-ME"/>
        </w:rPr>
        <w:t>– 2. mart 2023.</w:t>
      </w:r>
    </w:p>
    <w:p w14:paraId="7A3CB095" w14:textId="77777777" w:rsidR="00777DDD" w:rsidRPr="00D81D8F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26"/>
          <w:szCs w:val="26"/>
          <w:lang w:val="sr-Latn-ME"/>
        </w:rPr>
      </w:pPr>
    </w:p>
    <w:p w14:paraId="360EC874" w14:textId="77777777" w:rsidR="00676618" w:rsidRPr="00D81D8F" w:rsidRDefault="00676618" w:rsidP="00676618">
      <w:pPr>
        <w:spacing w:after="0" w:line="240" w:lineRule="auto"/>
        <w:contextualSpacing/>
        <w:jc w:val="center"/>
        <w:rPr>
          <w:rFonts w:ascii="Cambria" w:eastAsia="Calibri" w:hAnsi="Cambria" w:cs="Times New Roman"/>
          <w:sz w:val="26"/>
          <w:szCs w:val="26"/>
          <w:lang w:val="sr-Latn-ME"/>
        </w:rPr>
      </w:pPr>
      <w:r w:rsidRPr="00D81D8F">
        <w:rPr>
          <w:rFonts w:ascii="Cambria" w:eastAsia="Calibri" w:hAnsi="Cambria" w:cs="Times New Roman"/>
          <w:sz w:val="26"/>
          <w:szCs w:val="26"/>
          <w:lang w:val="sr-Latn-ME"/>
        </w:rPr>
        <w:t xml:space="preserve">Hotel </w:t>
      </w:r>
      <w:r w:rsidRPr="002B7E3F">
        <w:rPr>
          <w:rFonts w:ascii="Cambria" w:eastAsia="Calibri" w:hAnsi="Cambria" w:cs="Times New Roman"/>
          <w:b/>
          <w:sz w:val="26"/>
          <w:szCs w:val="26"/>
          <w:lang w:val="sr-Latn-ME"/>
        </w:rPr>
        <w:t>„Aurel</w:t>
      </w:r>
      <w:r w:rsidRPr="002B7E3F">
        <w:rPr>
          <w:rFonts w:ascii="Cambria" w:eastAsia="Times New Roman" w:hAnsi="Cambria" w:cs="Calibri"/>
          <w:b/>
          <w:color w:val="000000"/>
          <w:sz w:val="26"/>
          <w:szCs w:val="26"/>
          <w:bdr w:val="none" w:sz="0" w:space="0" w:color="auto" w:frame="1"/>
          <w:lang w:val="sr-Latn-ME"/>
        </w:rPr>
        <w:t>“ (https://hotel-aurel.com/</w:t>
      </w:r>
      <w:r w:rsidRPr="002B7E3F">
        <w:rPr>
          <w:rFonts w:ascii="Cambria" w:eastAsia="Calibri" w:hAnsi="Cambria" w:cs="Times New Roman"/>
          <w:b/>
          <w:sz w:val="26"/>
          <w:szCs w:val="26"/>
          <w:lang w:val="sr-Latn-ME"/>
        </w:rPr>
        <w:t>)</w:t>
      </w:r>
    </w:p>
    <w:p w14:paraId="6D27DF31" w14:textId="77777777" w:rsidR="00EA1B67" w:rsidRDefault="00EA1B67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6"/>
          <w:szCs w:val="26"/>
          <w:lang w:val="sr-Latn-ME"/>
        </w:rPr>
      </w:pPr>
    </w:p>
    <w:p w14:paraId="4833E015" w14:textId="12EBDE5F" w:rsidR="00777DDD" w:rsidRPr="00D81D8F" w:rsidRDefault="00777DDD" w:rsidP="00777DDD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sz w:val="26"/>
          <w:szCs w:val="26"/>
          <w:lang w:val="sr-Latn-ME"/>
        </w:rPr>
      </w:pPr>
      <w:r w:rsidRPr="00D81D8F">
        <w:rPr>
          <w:rFonts w:ascii="Cambria" w:eastAsia="Calibri" w:hAnsi="Cambria" w:cs="Times New Roman"/>
          <w:b/>
          <w:sz w:val="26"/>
          <w:szCs w:val="26"/>
          <w:lang w:val="sr-Latn-ME"/>
        </w:rPr>
        <w:t xml:space="preserve">III </w:t>
      </w:r>
      <w:r w:rsidR="00EA1B67">
        <w:rPr>
          <w:rFonts w:ascii="Cambria" w:eastAsia="Calibri" w:hAnsi="Cambria" w:cs="Times New Roman"/>
          <w:b/>
          <w:sz w:val="26"/>
          <w:szCs w:val="26"/>
          <w:lang w:val="sr-Latn-ME"/>
        </w:rPr>
        <w:t>radni dan (2</w:t>
      </w:r>
      <w:r w:rsidR="00493840">
        <w:rPr>
          <w:rFonts w:ascii="Cambria" w:eastAsia="Calibri" w:hAnsi="Cambria" w:cs="Times New Roman"/>
          <w:b/>
          <w:sz w:val="26"/>
          <w:szCs w:val="26"/>
          <w:lang w:val="sr-Latn-ME"/>
        </w:rPr>
        <w:t>.</w:t>
      </w:r>
      <w:r w:rsidR="00EA1B67">
        <w:rPr>
          <w:rFonts w:ascii="Cambria" w:eastAsia="Calibri" w:hAnsi="Cambria" w:cs="Times New Roman"/>
          <w:b/>
          <w:sz w:val="26"/>
          <w:szCs w:val="26"/>
          <w:lang w:val="sr-Latn-ME"/>
        </w:rPr>
        <w:t xml:space="preserve"> III</w:t>
      </w:r>
      <w:r w:rsidR="00493840">
        <w:rPr>
          <w:rFonts w:ascii="Cambria" w:eastAsia="Calibri" w:hAnsi="Cambria" w:cs="Times New Roman"/>
          <w:b/>
          <w:sz w:val="26"/>
          <w:szCs w:val="26"/>
          <w:lang w:val="sr-Latn-ME"/>
        </w:rPr>
        <w:t xml:space="preserve"> 2023</w:t>
      </w:r>
      <w:r w:rsidRPr="00D81D8F">
        <w:rPr>
          <w:rFonts w:ascii="Cambria" w:eastAsia="Calibri" w:hAnsi="Cambria" w:cs="Times New Roman"/>
          <w:b/>
          <w:sz w:val="26"/>
          <w:szCs w:val="26"/>
          <w:lang w:val="sr-Latn-ME"/>
        </w:rPr>
        <w:t>)</w:t>
      </w:r>
    </w:p>
    <w:p w14:paraId="09286192" w14:textId="77777777" w:rsidR="00777DDD" w:rsidRPr="00D81D8F" w:rsidRDefault="00777DDD" w:rsidP="00777DDD">
      <w:pPr>
        <w:spacing w:after="0" w:line="240" w:lineRule="auto"/>
        <w:contextualSpacing/>
        <w:rPr>
          <w:rFonts w:ascii="Cambria" w:eastAsia="Calibri" w:hAnsi="Cambria" w:cs="Times New Roman"/>
          <w:b/>
          <w:sz w:val="26"/>
          <w:szCs w:val="26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7436"/>
      </w:tblGrid>
      <w:tr w:rsidR="00895D12" w:rsidRPr="00D81D8F" w14:paraId="00A512CA" w14:textId="77777777" w:rsidTr="00AE52DB">
        <w:tc>
          <w:tcPr>
            <w:tcW w:w="1951" w:type="dxa"/>
            <w:shd w:val="clear" w:color="auto" w:fill="6699FF"/>
          </w:tcPr>
          <w:p w14:paraId="639D0D23" w14:textId="0BBE8DA6" w:rsidR="00895D12" w:rsidRPr="00D81D8F" w:rsidRDefault="00B62642" w:rsidP="00AE52DB">
            <w:pPr>
              <w:contextualSpacing/>
              <w:mirrorIndents/>
              <w:jc w:val="both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>09.00 - 09.5</w:t>
            </w:r>
            <w:r w:rsidR="00895D12" w:rsidRPr="00D81D8F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>0</w:t>
            </w:r>
          </w:p>
        </w:tc>
        <w:tc>
          <w:tcPr>
            <w:tcW w:w="7625" w:type="dxa"/>
            <w:shd w:val="clear" w:color="auto" w:fill="6699FF"/>
          </w:tcPr>
          <w:p w14:paraId="1B0DEF61" w14:textId="1BC959E7" w:rsidR="00895D12" w:rsidRPr="00D81D8F" w:rsidRDefault="00B62642" w:rsidP="00AE52DB">
            <w:pPr>
              <w:contextualSpacing/>
              <w:mirrorIndents/>
              <w:jc w:val="both"/>
              <w:rPr>
                <w:rFonts w:ascii="Cambria" w:hAnsi="Cambria"/>
                <w:color w:val="000000" w:themeColor="text1"/>
                <w:sz w:val="26"/>
                <w:szCs w:val="26"/>
                <w:lang w:val="sr-Latn-ME"/>
              </w:rPr>
            </w:pPr>
            <w:r>
              <w:rPr>
                <w:rFonts w:ascii="Cambria" w:hAnsi="Cambria" w:cs="Arial"/>
                <w:color w:val="000000" w:themeColor="text1"/>
                <w:sz w:val="26"/>
                <w:szCs w:val="26"/>
                <w:lang w:val="sr-Latn-ME" w:eastAsia="sr-Latn-ME"/>
              </w:rPr>
              <w:t>Jezik i načini komunikacije s djecom s invaliditetom i odraslim OSI &amp; Komunikacija oi sredstva komunikacije s djecom i odraslima s određenim vrstama oštećenja/invaliditeta</w:t>
            </w:r>
          </w:p>
        </w:tc>
      </w:tr>
      <w:tr w:rsidR="00895D12" w:rsidRPr="00D81D8F" w14:paraId="5CBB65F3" w14:textId="77777777" w:rsidTr="00AE52DB">
        <w:tc>
          <w:tcPr>
            <w:tcW w:w="1951" w:type="dxa"/>
          </w:tcPr>
          <w:p w14:paraId="57CE8BD9" w14:textId="43EEB3FC" w:rsidR="00895D12" w:rsidRPr="00D81D8F" w:rsidRDefault="00B62642" w:rsidP="00AE52DB">
            <w:pPr>
              <w:contextualSpacing/>
              <w:mirrorIndents/>
              <w:jc w:val="both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>09.50 - 10.2</w:t>
            </w:r>
            <w:r w:rsidR="00895D12" w:rsidRPr="00D81D8F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>0</w:t>
            </w:r>
          </w:p>
        </w:tc>
        <w:tc>
          <w:tcPr>
            <w:tcW w:w="7625" w:type="dxa"/>
          </w:tcPr>
          <w:p w14:paraId="29D7F414" w14:textId="3D2A283B" w:rsidR="00895D12" w:rsidRPr="00D81D8F" w:rsidRDefault="00B62642" w:rsidP="00B62642">
            <w:pPr>
              <w:contextualSpacing/>
              <w:mirrorIndents/>
              <w:jc w:val="both"/>
              <w:rPr>
                <w:rFonts w:ascii="Cambria" w:hAnsi="Cambria"/>
                <w:color w:val="000000" w:themeColor="text1"/>
                <w:sz w:val="26"/>
                <w:szCs w:val="26"/>
                <w:lang w:val="sr-Latn-ME"/>
              </w:rPr>
            </w:pPr>
            <w:r>
              <w:rPr>
                <w:rFonts w:ascii="Cambria" w:hAnsi="Cambria" w:cs="Arial"/>
                <w:color w:val="000000" w:themeColor="text1"/>
                <w:sz w:val="26"/>
                <w:szCs w:val="26"/>
                <w:lang w:val="sr-Latn-ME" w:eastAsia="sr-Latn-ME"/>
              </w:rPr>
              <w:t>Jezik terminologija, komunikacija i gestikulacija u odnosu na OSI (Igra uloga)</w:t>
            </w:r>
          </w:p>
        </w:tc>
      </w:tr>
      <w:tr w:rsidR="00895D12" w:rsidRPr="00D81D8F" w14:paraId="02C3403C" w14:textId="77777777" w:rsidTr="00AE52DB">
        <w:tc>
          <w:tcPr>
            <w:tcW w:w="1951" w:type="dxa"/>
            <w:shd w:val="clear" w:color="auto" w:fill="FFFF99"/>
          </w:tcPr>
          <w:p w14:paraId="7D7759B8" w14:textId="77777777" w:rsidR="00895D12" w:rsidRPr="00D81D8F" w:rsidRDefault="00895D12" w:rsidP="00AE52DB">
            <w:pPr>
              <w:contextualSpacing/>
              <w:mirrorIndents/>
              <w:jc w:val="both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>10.40 - 11.10</w:t>
            </w:r>
          </w:p>
        </w:tc>
        <w:tc>
          <w:tcPr>
            <w:tcW w:w="7625" w:type="dxa"/>
            <w:shd w:val="clear" w:color="auto" w:fill="FFFF99"/>
          </w:tcPr>
          <w:p w14:paraId="66B9D8E9" w14:textId="77777777" w:rsidR="00895D12" w:rsidRPr="00D81D8F" w:rsidRDefault="00895D12" w:rsidP="00AE52DB">
            <w:pPr>
              <w:contextualSpacing/>
              <w:mirrorIndents/>
              <w:jc w:val="both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b/>
                <w:bCs/>
                <w:color w:val="000000" w:themeColor="text1"/>
                <w:sz w:val="26"/>
                <w:szCs w:val="26"/>
                <w:lang w:val="sr-Latn-ME" w:eastAsia="sr-Latn-ME"/>
              </w:rPr>
              <w:t>Pauza za kafu  </w:t>
            </w:r>
          </w:p>
        </w:tc>
      </w:tr>
      <w:tr w:rsidR="00895D12" w:rsidRPr="00D81D8F" w14:paraId="3A5A0B2A" w14:textId="77777777" w:rsidTr="00AE52DB">
        <w:tc>
          <w:tcPr>
            <w:tcW w:w="1951" w:type="dxa"/>
            <w:shd w:val="clear" w:color="auto" w:fill="auto"/>
          </w:tcPr>
          <w:p w14:paraId="1783EC41" w14:textId="77777777" w:rsidR="00895D12" w:rsidRPr="00D81D8F" w:rsidRDefault="00895D12" w:rsidP="00AE52DB">
            <w:pPr>
              <w:contextualSpacing/>
              <w:mirrorIndents/>
              <w:jc w:val="both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>11.10 - 11.30</w:t>
            </w:r>
          </w:p>
        </w:tc>
        <w:tc>
          <w:tcPr>
            <w:tcW w:w="7625" w:type="dxa"/>
            <w:shd w:val="clear" w:color="auto" w:fill="auto"/>
          </w:tcPr>
          <w:p w14:paraId="3B0B44C5" w14:textId="026D8DDD" w:rsidR="00895D12" w:rsidRPr="00D81D8F" w:rsidRDefault="00B62642" w:rsidP="00AE52DB">
            <w:pPr>
              <w:contextualSpacing/>
              <w:mirrorIndents/>
              <w:jc w:val="both"/>
              <w:rPr>
                <w:rFonts w:ascii="Cambria" w:hAnsi="Cambria"/>
                <w:color w:val="000000" w:themeColor="text1"/>
                <w:sz w:val="26"/>
                <w:szCs w:val="26"/>
                <w:lang w:val="sr-Latn-ME"/>
              </w:rPr>
            </w:pPr>
            <w:r>
              <w:rPr>
                <w:rFonts w:ascii="Cambria" w:hAnsi="Cambria" w:cs="Arial"/>
                <w:color w:val="000000" w:themeColor="text1"/>
                <w:sz w:val="26"/>
                <w:szCs w:val="26"/>
                <w:lang w:val="sr-Latn-ME" w:eastAsia="sr-Latn-ME"/>
              </w:rPr>
              <w:t>Govor lica i tijela, gestikulacija u odnosu s djecom s invalidietom i odraslim OSI</w:t>
            </w:r>
          </w:p>
        </w:tc>
      </w:tr>
      <w:tr w:rsidR="00895D12" w:rsidRPr="00D81D8F" w14:paraId="4D066654" w14:textId="77777777" w:rsidTr="00AE52DB">
        <w:tc>
          <w:tcPr>
            <w:tcW w:w="1951" w:type="dxa"/>
            <w:shd w:val="clear" w:color="auto" w:fill="6699FF"/>
          </w:tcPr>
          <w:p w14:paraId="2B6B1CAE" w14:textId="77777777" w:rsidR="00895D12" w:rsidRPr="00D81D8F" w:rsidRDefault="00895D12" w:rsidP="00AE52DB">
            <w:pPr>
              <w:contextualSpacing/>
              <w:mirrorIndents/>
              <w:jc w:val="both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>11.30-12.30</w:t>
            </w:r>
          </w:p>
        </w:tc>
        <w:tc>
          <w:tcPr>
            <w:tcW w:w="7625" w:type="dxa"/>
            <w:shd w:val="clear" w:color="auto" w:fill="6699FF"/>
          </w:tcPr>
          <w:p w14:paraId="4738118F" w14:textId="77777777" w:rsidR="00895D12" w:rsidRPr="00D81D8F" w:rsidRDefault="00895D12" w:rsidP="00AE52DB">
            <w:pPr>
              <w:contextualSpacing/>
              <w:mirrorIndents/>
              <w:jc w:val="both"/>
              <w:rPr>
                <w:rFonts w:ascii="Cambria" w:hAnsi="Cambria"/>
                <w:color w:val="000000" w:themeColor="text1"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color w:val="000000" w:themeColor="text1"/>
                <w:sz w:val="26"/>
                <w:szCs w:val="26"/>
                <w:lang w:val="sr-Latn-ME" w:eastAsia="sr-Latn-ME"/>
              </w:rPr>
              <w:t>Mjere za IM kao doprinos samostalnom života osoba s invaliditetom (Rad u grupama)</w:t>
            </w:r>
          </w:p>
        </w:tc>
      </w:tr>
      <w:tr w:rsidR="00895D12" w:rsidRPr="00D81D8F" w14:paraId="2080DC6A" w14:textId="77777777" w:rsidTr="00AE52DB">
        <w:tc>
          <w:tcPr>
            <w:tcW w:w="1951" w:type="dxa"/>
            <w:shd w:val="clear" w:color="auto" w:fill="FFFF99"/>
          </w:tcPr>
          <w:p w14:paraId="09907405" w14:textId="77777777" w:rsidR="00895D12" w:rsidRPr="00D81D8F" w:rsidRDefault="00895D12" w:rsidP="00AE52DB">
            <w:pPr>
              <w:contextualSpacing/>
              <w:mirrorIndents/>
              <w:jc w:val="both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>12.20 - 13.30</w:t>
            </w:r>
          </w:p>
        </w:tc>
        <w:tc>
          <w:tcPr>
            <w:tcW w:w="7625" w:type="dxa"/>
            <w:shd w:val="clear" w:color="auto" w:fill="FFFF99"/>
          </w:tcPr>
          <w:p w14:paraId="05BF8C95" w14:textId="77777777" w:rsidR="00895D12" w:rsidRPr="00D81D8F" w:rsidRDefault="00895D12" w:rsidP="00AE52DB">
            <w:pPr>
              <w:contextualSpacing/>
              <w:mirrorIndents/>
              <w:jc w:val="both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b/>
                <w:bCs/>
                <w:color w:val="000000" w:themeColor="text1"/>
                <w:sz w:val="26"/>
                <w:szCs w:val="26"/>
                <w:lang w:val="sr-Latn-ME" w:eastAsia="sr-Latn-ME"/>
              </w:rPr>
              <w:t>Pauza za ručak  </w:t>
            </w:r>
          </w:p>
        </w:tc>
      </w:tr>
      <w:tr w:rsidR="00895D12" w:rsidRPr="00D81D8F" w14:paraId="4AA5B229" w14:textId="77777777" w:rsidTr="00AE52DB">
        <w:tc>
          <w:tcPr>
            <w:tcW w:w="1951" w:type="dxa"/>
          </w:tcPr>
          <w:p w14:paraId="0A948F66" w14:textId="77777777" w:rsidR="00895D12" w:rsidRPr="00D81D8F" w:rsidRDefault="00895D12" w:rsidP="00AE52DB">
            <w:pPr>
              <w:contextualSpacing/>
              <w:mirrorIndents/>
              <w:jc w:val="both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>13.30</w:t>
            </w:r>
            <w:r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 xml:space="preserve"> </w:t>
            </w:r>
            <w:r w:rsidRPr="00D81D8F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>-</w:t>
            </w:r>
            <w:r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 xml:space="preserve"> </w:t>
            </w:r>
            <w:r w:rsidRPr="00D81D8F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>13.40</w:t>
            </w:r>
          </w:p>
        </w:tc>
        <w:tc>
          <w:tcPr>
            <w:tcW w:w="7625" w:type="dxa"/>
          </w:tcPr>
          <w:p w14:paraId="004DFB13" w14:textId="77777777" w:rsidR="00895D12" w:rsidRPr="00D81D8F" w:rsidRDefault="00895D12" w:rsidP="00AE52DB">
            <w:pPr>
              <w:contextualSpacing/>
              <w:mirrorIndents/>
              <w:jc w:val="both"/>
              <w:rPr>
                <w:rFonts w:ascii="Cambria" w:hAnsi="Cambria"/>
                <w:color w:val="000000" w:themeColor="text1"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color w:val="000000" w:themeColor="text1"/>
                <w:sz w:val="26"/>
                <w:szCs w:val="26"/>
                <w:lang w:val="sr-Latn-ME" w:eastAsia="sr-Latn-ME"/>
              </w:rPr>
              <w:t>Uvod u temu servisa podrške za osobe s invaliditetom</w:t>
            </w:r>
          </w:p>
        </w:tc>
      </w:tr>
      <w:tr w:rsidR="00895D12" w:rsidRPr="00D81D8F" w14:paraId="2F3E0ABA" w14:textId="77777777" w:rsidTr="00AE52DB">
        <w:tc>
          <w:tcPr>
            <w:tcW w:w="1951" w:type="dxa"/>
            <w:shd w:val="clear" w:color="auto" w:fill="6699FF"/>
          </w:tcPr>
          <w:p w14:paraId="51B0B9D1" w14:textId="77777777" w:rsidR="00895D12" w:rsidRPr="00D81D8F" w:rsidRDefault="00895D12" w:rsidP="00AE52DB">
            <w:pPr>
              <w:contextualSpacing/>
              <w:mirrorIndents/>
              <w:jc w:val="both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>13.40 - 15.00</w:t>
            </w:r>
          </w:p>
        </w:tc>
        <w:tc>
          <w:tcPr>
            <w:tcW w:w="7625" w:type="dxa"/>
            <w:shd w:val="clear" w:color="auto" w:fill="6699FF"/>
          </w:tcPr>
          <w:p w14:paraId="03D576DF" w14:textId="77777777" w:rsidR="00895D12" w:rsidRPr="00D81D8F" w:rsidRDefault="00895D12" w:rsidP="00AE52DB">
            <w:pPr>
              <w:contextualSpacing/>
              <w:mirrorIndents/>
              <w:jc w:val="both"/>
              <w:rPr>
                <w:rFonts w:ascii="Cambria" w:hAnsi="Cambria"/>
                <w:color w:val="000000" w:themeColor="text1"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color w:val="000000" w:themeColor="text1"/>
                <w:sz w:val="26"/>
                <w:szCs w:val="26"/>
                <w:lang w:val="sr-Latn-ME" w:eastAsia="sr-Latn-ME"/>
              </w:rPr>
              <w:t>Značaj i vrste servisa podrške</w:t>
            </w:r>
          </w:p>
        </w:tc>
      </w:tr>
      <w:tr w:rsidR="00895D12" w:rsidRPr="00D81D8F" w14:paraId="194F58A5" w14:textId="77777777" w:rsidTr="00AE52DB">
        <w:tc>
          <w:tcPr>
            <w:tcW w:w="1951" w:type="dxa"/>
          </w:tcPr>
          <w:p w14:paraId="7A2E4082" w14:textId="77777777" w:rsidR="00895D12" w:rsidRPr="00D81D8F" w:rsidRDefault="00895D12" w:rsidP="00AE52DB">
            <w:pPr>
              <w:tabs>
                <w:tab w:val="left" w:pos="2844"/>
              </w:tabs>
              <w:contextualSpacing/>
              <w:mirrorIndents/>
              <w:jc w:val="both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>15.00</w:t>
            </w:r>
            <w:r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 xml:space="preserve"> </w:t>
            </w:r>
            <w:r w:rsidRPr="00D81D8F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>– 16.00</w:t>
            </w:r>
          </w:p>
        </w:tc>
        <w:tc>
          <w:tcPr>
            <w:tcW w:w="7625" w:type="dxa"/>
          </w:tcPr>
          <w:p w14:paraId="5B6DAB3E" w14:textId="77777777" w:rsidR="00895D12" w:rsidRPr="00D81D8F" w:rsidRDefault="00895D12" w:rsidP="00AE52DB">
            <w:pPr>
              <w:contextualSpacing/>
              <w:mirrorIndents/>
              <w:jc w:val="both"/>
              <w:rPr>
                <w:rFonts w:ascii="Cambria" w:hAnsi="Cambria"/>
                <w:color w:val="000000" w:themeColor="text1"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color w:val="000000" w:themeColor="text1"/>
                <w:sz w:val="26"/>
                <w:szCs w:val="26"/>
                <w:lang w:val="sr-Latn-ME" w:eastAsia="sr-Latn-ME"/>
              </w:rPr>
              <w:t>Procjena individualnih potreba</w:t>
            </w:r>
            <w:r>
              <w:rPr>
                <w:rFonts w:ascii="Cambria" w:hAnsi="Cambria" w:cs="Arial"/>
                <w:color w:val="000000" w:themeColor="text1"/>
                <w:sz w:val="26"/>
                <w:szCs w:val="26"/>
                <w:lang w:val="sr-Latn-ME" w:eastAsia="sr-Latn-ME"/>
              </w:rPr>
              <w:t xml:space="preserve"> </w:t>
            </w:r>
            <w:r w:rsidRPr="00D81D8F">
              <w:rPr>
                <w:rFonts w:ascii="Cambria" w:hAnsi="Cambria" w:cs="Arial"/>
                <w:color w:val="000000" w:themeColor="text1"/>
                <w:sz w:val="26"/>
                <w:szCs w:val="26"/>
                <w:lang w:val="sr-Latn-ME" w:eastAsia="sr-Latn-ME"/>
              </w:rPr>
              <w:t>i socijalnih faktora za obezbjeđivanje servisa podrške</w:t>
            </w:r>
            <w:r>
              <w:rPr>
                <w:rFonts w:ascii="Cambria" w:hAnsi="Cambria" w:cs="Arial"/>
                <w:color w:val="000000" w:themeColor="text1"/>
                <w:sz w:val="26"/>
                <w:szCs w:val="26"/>
                <w:lang w:val="sr-Latn-ME" w:eastAsia="sr-Latn-ME"/>
              </w:rPr>
              <w:t xml:space="preserve"> </w:t>
            </w:r>
            <w:r w:rsidRPr="00D81D8F">
              <w:rPr>
                <w:rFonts w:ascii="Cambria" w:hAnsi="Cambria" w:cs="Arial"/>
                <w:color w:val="000000" w:themeColor="text1"/>
                <w:sz w:val="26"/>
                <w:szCs w:val="26"/>
                <w:lang w:val="sr-Latn-ME" w:eastAsia="sr-Latn-ME"/>
              </w:rPr>
              <w:t>(Studija slučaja)</w:t>
            </w:r>
          </w:p>
        </w:tc>
      </w:tr>
      <w:tr w:rsidR="00895D12" w:rsidRPr="00D81D8F" w14:paraId="4BAA2E00" w14:textId="77777777" w:rsidTr="00AE52DB">
        <w:tc>
          <w:tcPr>
            <w:tcW w:w="1951" w:type="dxa"/>
            <w:shd w:val="clear" w:color="auto" w:fill="6699FF"/>
          </w:tcPr>
          <w:p w14:paraId="140873BB" w14:textId="77777777" w:rsidR="00895D12" w:rsidRPr="00D81D8F" w:rsidRDefault="00895D12" w:rsidP="00AE52DB">
            <w:pPr>
              <w:contextualSpacing/>
              <w:mirrorIndents/>
              <w:jc w:val="both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sr-Latn-ME"/>
              </w:rPr>
              <w:t>16.00 - 16.20</w:t>
            </w:r>
          </w:p>
        </w:tc>
        <w:tc>
          <w:tcPr>
            <w:tcW w:w="7625" w:type="dxa"/>
            <w:shd w:val="clear" w:color="auto" w:fill="6699FF"/>
          </w:tcPr>
          <w:p w14:paraId="234C92D8" w14:textId="77777777" w:rsidR="00895D12" w:rsidRPr="00D81D8F" w:rsidRDefault="00895D12" w:rsidP="00AE52DB">
            <w:pPr>
              <w:contextualSpacing/>
              <w:mirrorIndents/>
              <w:jc w:val="both"/>
              <w:rPr>
                <w:rFonts w:ascii="Cambria" w:hAnsi="Cambria"/>
                <w:color w:val="000000" w:themeColor="text1"/>
                <w:sz w:val="26"/>
                <w:szCs w:val="26"/>
                <w:lang w:val="sr-Latn-ME"/>
              </w:rPr>
            </w:pPr>
            <w:r w:rsidRPr="00D81D8F">
              <w:rPr>
                <w:rFonts w:ascii="Cambria" w:hAnsi="Cambria" w:cs="Arial"/>
                <w:b/>
                <w:bCs/>
                <w:color w:val="000000" w:themeColor="text1"/>
                <w:sz w:val="26"/>
                <w:szCs w:val="26"/>
                <w:lang w:val="sr-Latn-ME" w:eastAsia="sr-Latn-ME"/>
              </w:rPr>
              <w:t>ZATVARANJE</w:t>
            </w:r>
          </w:p>
        </w:tc>
      </w:tr>
    </w:tbl>
    <w:p w14:paraId="4D39049D" w14:textId="77777777" w:rsidR="00777DDD" w:rsidRPr="00D81D8F" w:rsidRDefault="00777DDD" w:rsidP="00777DDD">
      <w:pPr>
        <w:shd w:val="clear" w:color="auto" w:fill="FFFFFF"/>
        <w:spacing w:after="0" w:line="240" w:lineRule="auto"/>
        <w:contextualSpacing/>
        <w:mirrorIndents/>
        <w:jc w:val="center"/>
        <w:rPr>
          <w:rFonts w:ascii="Cambria" w:hAnsi="Cambria"/>
          <w:sz w:val="24"/>
          <w:szCs w:val="24"/>
          <w:lang w:val="sr-Latn-ME"/>
        </w:rPr>
      </w:pPr>
    </w:p>
    <w:p w14:paraId="1F72E0DD" w14:textId="77777777" w:rsidR="00777DDD" w:rsidRDefault="00777DDD" w:rsidP="00777DDD">
      <w:pPr>
        <w:shd w:val="clear" w:color="auto" w:fill="FFFFFF"/>
        <w:spacing w:after="0" w:line="240" w:lineRule="auto"/>
        <w:mirrorIndents/>
        <w:jc w:val="center"/>
        <w:rPr>
          <w:rFonts w:ascii="Cambria" w:hAnsi="Cambria"/>
          <w:sz w:val="24"/>
          <w:szCs w:val="24"/>
          <w:lang w:val="sr-Latn-ME"/>
        </w:rPr>
      </w:pPr>
    </w:p>
    <w:p w14:paraId="1529525C" w14:textId="77777777" w:rsidR="00777DDD" w:rsidRPr="00A91969" w:rsidRDefault="00777DDD" w:rsidP="00777DDD">
      <w:pPr>
        <w:tabs>
          <w:tab w:val="left" w:pos="4170"/>
        </w:tabs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ab/>
      </w:r>
    </w:p>
    <w:p w14:paraId="575221D6" w14:textId="49807552" w:rsidR="00805245" w:rsidRPr="0009768C" w:rsidRDefault="00805245" w:rsidP="00B9745B">
      <w:pPr>
        <w:tabs>
          <w:tab w:val="left" w:pos="5820"/>
        </w:tabs>
      </w:pPr>
    </w:p>
    <w:sectPr w:rsidR="00805245" w:rsidRPr="0009768C" w:rsidSect="00505D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F7065" w14:textId="77777777" w:rsidR="00AD67B4" w:rsidRDefault="00AD67B4" w:rsidP="00F734DB">
      <w:pPr>
        <w:spacing w:after="0" w:line="240" w:lineRule="auto"/>
      </w:pPr>
      <w:r>
        <w:separator/>
      </w:r>
    </w:p>
  </w:endnote>
  <w:endnote w:type="continuationSeparator" w:id="0">
    <w:p w14:paraId="601AC602" w14:textId="77777777" w:rsidR="00AD67B4" w:rsidRDefault="00AD67B4" w:rsidP="00F7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0A24C" w14:textId="11444EE8" w:rsidR="00F734DB" w:rsidRDefault="00F734DB" w:rsidP="00830DB2">
    <w:pPr>
      <w:pStyle w:val="Footer"/>
      <w:ind w:firstLine="720"/>
      <w:jc w:val="center"/>
    </w:pPr>
  </w:p>
  <w:p w14:paraId="44C1BBBE" w14:textId="77777777" w:rsidR="00EA1B67" w:rsidRPr="003654D0" w:rsidRDefault="00EA1B67" w:rsidP="00EA1B67">
    <w:pPr>
      <w:tabs>
        <w:tab w:val="center" w:pos="4536"/>
        <w:tab w:val="right" w:pos="9072"/>
      </w:tabs>
      <w:jc w:val="center"/>
      <w:rPr>
        <w:rFonts w:ascii="Cambria" w:hAnsi="Cambria"/>
        <w:i/>
        <w:iCs/>
        <w:sz w:val="20"/>
        <w:szCs w:val="20"/>
        <w:lang w:val="bs-Latn-BA"/>
      </w:rPr>
    </w:pPr>
    <w:r w:rsidRPr="00046DE4">
      <w:rPr>
        <w:rFonts w:ascii="Cambria" w:hAnsi="Cambria"/>
        <w:i/>
        <w:iCs/>
        <w:sz w:val="20"/>
        <w:szCs w:val="20"/>
        <w:lang w:val="bs-Latn-BA"/>
      </w:rPr>
      <w:t xml:space="preserve">Projekat </w:t>
    </w:r>
    <w:r w:rsidRPr="00571355">
      <w:rPr>
        <w:rFonts w:ascii="Cambria" w:hAnsi="Cambria"/>
        <w:i/>
        <w:iCs/>
        <w:sz w:val="20"/>
        <w:szCs w:val="20"/>
        <w:lang w:val="bs-Latn-BA"/>
      </w:rPr>
      <w:t xml:space="preserve">Ključ samostalnOStI </w:t>
    </w:r>
    <w:r w:rsidRPr="00046DE4">
      <w:rPr>
        <w:rFonts w:ascii="Cambria" w:hAnsi="Cambria"/>
        <w:i/>
        <w:iCs/>
        <w:sz w:val="20"/>
        <w:szCs w:val="20"/>
        <w:lang w:val="bs-Latn-BA"/>
      </w:rPr>
      <w:t xml:space="preserve">sprovodi </w:t>
    </w:r>
    <w:r w:rsidRPr="00046DE4">
      <w:rPr>
        <w:rFonts w:ascii="Cambria" w:hAnsi="Cambria"/>
        <w:b/>
        <w:i/>
        <w:iCs/>
        <w:sz w:val="20"/>
        <w:szCs w:val="20"/>
        <w:lang w:val="bs-Latn-BA"/>
      </w:rPr>
      <w:t>Udruženje mladih sa hendikepom Crne Gore</w:t>
    </w:r>
    <w:r w:rsidRPr="00046DE4">
      <w:rPr>
        <w:rFonts w:ascii="Cambria" w:hAnsi="Cambria"/>
        <w:i/>
        <w:iCs/>
        <w:sz w:val="20"/>
        <w:szCs w:val="20"/>
        <w:lang w:val="bs-Latn-BA"/>
      </w:rPr>
      <w:t xml:space="preserve"> uz finansijsku podršku </w:t>
    </w:r>
    <w:r>
      <w:rPr>
        <w:rFonts w:ascii="Cambria" w:hAnsi="Cambria"/>
        <w:b/>
        <w:i/>
        <w:iCs/>
        <w:sz w:val="20"/>
        <w:szCs w:val="20"/>
        <w:lang w:val="bs-Latn-BA"/>
      </w:rPr>
      <w:t xml:space="preserve">Glavnog grada Podgorica </w:t>
    </w:r>
    <w:r w:rsidRPr="00046DE4">
      <w:rPr>
        <w:rFonts w:ascii="Cambria" w:hAnsi="Cambria"/>
        <w:i/>
        <w:iCs/>
        <w:sz w:val="20"/>
        <w:szCs w:val="20"/>
        <w:lang w:val="bs-Latn-BA"/>
      </w:rPr>
      <w:t>posred</w:t>
    </w:r>
    <w:r>
      <w:rPr>
        <w:rFonts w:ascii="Cambria" w:hAnsi="Cambria"/>
        <w:i/>
        <w:iCs/>
        <w:sz w:val="20"/>
        <w:szCs w:val="20"/>
        <w:lang w:val="bs-Latn-BA"/>
      </w:rPr>
      <w:t>st</w:t>
    </w:r>
    <w:r w:rsidRPr="00046DE4">
      <w:rPr>
        <w:rFonts w:ascii="Cambria" w:hAnsi="Cambria"/>
        <w:i/>
        <w:iCs/>
        <w:sz w:val="20"/>
        <w:szCs w:val="20"/>
        <w:lang w:val="bs-Latn-BA"/>
      </w:rPr>
      <w:t>vom</w:t>
    </w:r>
    <w:r>
      <w:rPr>
        <w:rFonts w:ascii="Cambria" w:hAnsi="Cambria"/>
        <w:i/>
        <w:iCs/>
        <w:sz w:val="20"/>
        <w:szCs w:val="20"/>
        <w:lang w:val="bs-Latn-BA"/>
      </w:rPr>
      <w:t xml:space="preserve"> Javnog konkursa za raspodjelu sredstava za projekte nevladnih organizacija za 2022</w:t>
    </w:r>
    <w:r w:rsidRPr="00046DE4">
      <w:rPr>
        <w:rFonts w:ascii="Cambria" w:hAnsi="Cambria"/>
        <w:i/>
        <w:iCs/>
        <w:sz w:val="20"/>
        <w:szCs w:val="20"/>
        <w:lang w:val="bs-Latn-BA"/>
      </w:rPr>
      <w:t>. Sadržaj ovog materijala isključiva je odgovornost UMHCG.</w:t>
    </w:r>
  </w:p>
  <w:p w14:paraId="3C2CABB3" w14:textId="77777777" w:rsidR="00F734DB" w:rsidRPr="00A61740" w:rsidRDefault="00F734DB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E801F" w14:textId="77777777" w:rsidR="00AD67B4" w:rsidRDefault="00AD67B4" w:rsidP="00F734DB">
      <w:pPr>
        <w:spacing w:after="0" w:line="240" w:lineRule="auto"/>
      </w:pPr>
      <w:bookmarkStart w:id="0" w:name="_Hlk36996155"/>
      <w:bookmarkEnd w:id="0"/>
      <w:r>
        <w:separator/>
      </w:r>
    </w:p>
  </w:footnote>
  <w:footnote w:type="continuationSeparator" w:id="0">
    <w:p w14:paraId="7B2A1177" w14:textId="77777777" w:rsidR="00AD67B4" w:rsidRDefault="00AD67B4" w:rsidP="00F7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91B2B" w14:textId="5EEF1B7C" w:rsidR="00DC3C8F" w:rsidRDefault="00BF7D54" w:rsidP="00AF3CDF">
    <w:pPr>
      <w:pStyle w:val="Header"/>
      <w:tabs>
        <w:tab w:val="left" w:pos="1956"/>
      </w:tabs>
      <w:rPr>
        <w:rFonts w:ascii="Calibri" w:eastAsia="Times New Roman" w:hAnsi="Calibri" w:cs="Calibri"/>
        <w:b/>
        <w:bCs/>
        <w:color w:val="000000"/>
        <w:sz w:val="18"/>
        <w:szCs w:val="18"/>
      </w:rPr>
    </w:pPr>
    <w:r>
      <w:rPr>
        <w:rFonts w:eastAsia="Times New Roman"/>
        <w:noProof/>
      </w:rPr>
      <w:drawing>
        <wp:anchor distT="0" distB="0" distL="114300" distR="114300" simplePos="0" relativeHeight="251659264" behindDoc="1" locked="0" layoutInCell="1" allowOverlap="1" wp14:anchorId="21973837" wp14:editId="075F46D8">
          <wp:simplePos x="0" y="0"/>
          <wp:positionH relativeFrom="column">
            <wp:posOffset>-123825</wp:posOffset>
          </wp:positionH>
          <wp:positionV relativeFrom="paragraph">
            <wp:posOffset>-556260</wp:posOffset>
          </wp:positionV>
          <wp:extent cx="1409700" cy="1000125"/>
          <wp:effectExtent l="0" t="0" r="0" b="9525"/>
          <wp:wrapTight wrapText="bothSides">
            <wp:wrapPolygon edited="0">
              <wp:start x="0" y="0"/>
              <wp:lineTo x="0" y="21394"/>
              <wp:lineTo x="21308" y="21394"/>
              <wp:lineTo x="21308" y="0"/>
              <wp:lineTo x="0" y="0"/>
            </wp:wrapPolygon>
          </wp:wrapTight>
          <wp:docPr id="2" name="Picture 2" descr="logo - UMHCG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UMHCG-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 wp14:anchorId="6A70088D" wp14:editId="15FE4814">
          <wp:simplePos x="0" y="0"/>
          <wp:positionH relativeFrom="margin">
            <wp:align>right</wp:align>
          </wp:positionH>
          <wp:positionV relativeFrom="paragraph">
            <wp:posOffset>-451485</wp:posOffset>
          </wp:positionV>
          <wp:extent cx="800100" cy="913130"/>
          <wp:effectExtent l="0" t="0" r="0" b="1270"/>
          <wp:wrapSquare wrapText="bothSides"/>
          <wp:docPr id="3" name="Picture 3" descr="LOGO GG 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G 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DB2">
      <w:rPr>
        <w:rFonts w:ascii="Cambria" w:hAnsi="Cambria"/>
      </w:rPr>
      <w:t xml:space="preserve">                                         </w:t>
    </w:r>
    <w:r w:rsidR="00DC3C8F">
      <w:rPr>
        <w:rFonts w:ascii="Cambria" w:hAnsi="Cambria"/>
      </w:rPr>
      <w:t xml:space="preserve">      </w:t>
    </w:r>
    <w:r w:rsidR="00830DB2">
      <w:rPr>
        <w:rFonts w:ascii="Cambria" w:hAnsi="Cambria"/>
      </w:rPr>
      <w:t xml:space="preserve">                                                        </w:t>
    </w:r>
    <w:r w:rsidR="004400D4">
      <w:rPr>
        <w:rFonts w:ascii="Cambria" w:hAnsi="Cambria"/>
      </w:rPr>
      <w:t xml:space="preserve">                  </w:t>
    </w:r>
    <w:r w:rsidR="00830DB2">
      <w:rPr>
        <w:rFonts w:ascii="Calibri" w:eastAsia="Times New Roman" w:hAnsi="Calibri" w:cs="Calibri"/>
        <w:b/>
        <w:bCs/>
        <w:color w:val="000000"/>
        <w:sz w:val="18"/>
        <w:szCs w:val="18"/>
      </w:rPr>
      <w:t xml:space="preserve"> </w:t>
    </w:r>
    <w:r w:rsidR="00AF3CDF">
      <w:rPr>
        <w:rFonts w:ascii="Calibri" w:eastAsia="Times New Roman" w:hAnsi="Calibri" w:cs="Calibri"/>
        <w:b/>
        <w:bCs/>
        <w:color w:val="000000"/>
        <w:sz w:val="18"/>
        <w:szCs w:val="18"/>
      </w:rPr>
      <w:t xml:space="preserve">                </w:t>
    </w:r>
    <w:r w:rsidR="00DC3C8F">
      <w:rPr>
        <w:rFonts w:ascii="Calibri" w:eastAsia="Times New Roman" w:hAnsi="Calibri" w:cs="Calibri"/>
        <w:b/>
        <w:bCs/>
        <w:color w:val="000000"/>
        <w:sz w:val="18"/>
        <w:szCs w:val="18"/>
      </w:rPr>
      <w:t xml:space="preserve">       </w:t>
    </w:r>
  </w:p>
  <w:p w14:paraId="1B5D03CE" w14:textId="21872239" w:rsidR="00E00481" w:rsidRPr="00E00481" w:rsidRDefault="00E00481" w:rsidP="00EA1B67">
    <w:pPr>
      <w:pStyle w:val="Header"/>
      <w:tabs>
        <w:tab w:val="left" w:pos="1956"/>
      </w:tabs>
      <w:jc w:val="center"/>
      <w:rPr>
        <w:rFonts w:ascii="Calibri" w:eastAsia="Times New Roman" w:hAnsi="Calibri" w:cs="Calibri"/>
        <w:b/>
        <w:bCs/>
        <w:color w:val="000000"/>
        <w:sz w:val="18"/>
        <w:szCs w:val="18"/>
        <w:lang w:val="sr-Latn-M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AF5A2B"/>
    <w:multiLevelType w:val="hybridMultilevel"/>
    <w:tmpl w:val="F4F4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C0466"/>
    <w:multiLevelType w:val="hybridMultilevel"/>
    <w:tmpl w:val="FD762AD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F37688"/>
    <w:multiLevelType w:val="hybridMultilevel"/>
    <w:tmpl w:val="3AA06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5017E"/>
    <w:multiLevelType w:val="hybridMultilevel"/>
    <w:tmpl w:val="EBF0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4248F"/>
    <w:multiLevelType w:val="hybridMultilevel"/>
    <w:tmpl w:val="6FC2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65FB3"/>
    <w:multiLevelType w:val="hybridMultilevel"/>
    <w:tmpl w:val="620E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44C86"/>
    <w:multiLevelType w:val="hybridMultilevel"/>
    <w:tmpl w:val="77C07814"/>
    <w:lvl w:ilvl="0" w:tplc="F98CFF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65DFB"/>
    <w:multiLevelType w:val="hybridMultilevel"/>
    <w:tmpl w:val="92263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16F9D"/>
    <w:multiLevelType w:val="hybridMultilevel"/>
    <w:tmpl w:val="6700D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1D48"/>
    <w:multiLevelType w:val="hybridMultilevel"/>
    <w:tmpl w:val="F0A0F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F6065"/>
    <w:multiLevelType w:val="hybridMultilevel"/>
    <w:tmpl w:val="94D42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B6182"/>
    <w:multiLevelType w:val="hybridMultilevel"/>
    <w:tmpl w:val="1550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D45B6"/>
    <w:multiLevelType w:val="hybridMultilevel"/>
    <w:tmpl w:val="240E9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D7481"/>
    <w:multiLevelType w:val="hybridMultilevel"/>
    <w:tmpl w:val="5726D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229CD"/>
    <w:multiLevelType w:val="hybridMultilevel"/>
    <w:tmpl w:val="DD26774E"/>
    <w:lvl w:ilvl="0" w:tplc="B672C2E8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C05933"/>
    <w:multiLevelType w:val="hybridMultilevel"/>
    <w:tmpl w:val="C346F3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B521C"/>
    <w:multiLevelType w:val="hybridMultilevel"/>
    <w:tmpl w:val="6408F7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7F050C"/>
    <w:multiLevelType w:val="hybridMultilevel"/>
    <w:tmpl w:val="A1942F0E"/>
    <w:lvl w:ilvl="0" w:tplc="5FB4CF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F472A"/>
    <w:multiLevelType w:val="hybridMultilevel"/>
    <w:tmpl w:val="C9962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3"/>
  </w:num>
  <w:num w:numId="5">
    <w:abstractNumId w:val="16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13"/>
  </w:num>
  <w:num w:numId="11">
    <w:abstractNumId w:val="7"/>
  </w:num>
  <w:num w:numId="12">
    <w:abstractNumId w:val="4"/>
  </w:num>
  <w:num w:numId="13">
    <w:abstractNumId w:val="20"/>
  </w:num>
  <w:num w:numId="14">
    <w:abstractNumId w:val="12"/>
  </w:num>
  <w:num w:numId="15">
    <w:abstractNumId w:val="14"/>
  </w:num>
  <w:num w:numId="16">
    <w:abstractNumId w:val="18"/>
  </w:num>
  <w:num w:numId="17">
    <w:abstractNumId w:val="11"/>
  </w:num>
  <w:num w:numId="18">
    <w:abstractNumId w:val="9"/>
  </w:num>
  <w:num w:numId="19">
    <w:abstractNumId w:val="2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EE"/>
    <w:rsid w:val="00027F3C"/>
    <w:rsid w:val="000332D6"/>
    <w:rsid w:val="00033C62"/>
    <w:rsid w:val="00044A02"/>
    <w:rsid w:val="00050B3B"/>
    <w:rsid w:val="00070D39"/>
    <w:rsid w:val="0007617E"/>
    <w:rsid w:val="000811F3"/>
    <w:rsid w:val="00096CDB"/>
    <w:rsid w:val="0009768C"/>
    <w:rsid w:val="000B4DAC"/>
    <w:rsid w:val="000B7F09"/>
    <w:rsid w:val="000D680D"/>
    <w:rsid w:val="000E0E2E"/>
    <w:rsid w:val="000E5BF6"/>
    <w:rsid w:val="000F60EE"/>
    <w:rsid w:val="00100C80"/>
    <w:rsid w:val="00103B38"/>
    <w:rsid w:val="0011458E"/>
    <w:rsid w:val="00126996"/>
    <w:rsid w:val="001330E2"/>
    <w:rsid w:val="00162159"/>
    <w:rsid w:val="00174802"/>
    <w:rsid w:val="001758D0"/>
    <w:rsid w:val="0017751C"/>
    <w:rsid w:val="00181459"/>
    <w:rsid w:val="00185DAB"/>
    <w:rsid w:val="001A44E9"/>
    <w:rsid w:val="001B39B3"/>
    <w:rsid w:val="001C087F"/>
    <w:rsid w:val="001D7AE1"/>
    <w:rsid w:val="001F098E"/>
    <w:rsid w:val="001F25B0"/>
    <w:rsid w:val="00207831"/>
    <w:rsid w:val="0021625B"/>
    <w:rsid w:val="0021715B"/>
    <w:rsid w:val="00221414"/>
    <w:rsid w:val="00222118"/>
    <w:rsid w:val="002325DA"/>
    <w:rsid w:val="00232CA4"/>
    <w:rsid w:val="00234FEB"/>
    <w:rsid w:val="00255B04"/>
    <w:rsid w:val="00256565"/>
    <w:rsid w:val="00256D21"/>
    <w:rsid w:val="002633D8"/>
    <w:rsid w:val="00280877"/>
    <w:rsid w:val="002A17D7"/>
    <w:rsid w:val="002A3190"/>
    <w:rsid w:val="002A6C4D"/>
    <w:rsid w:val="002B51E0"/>
    <w:rsid w:val="002C4CF2"/>
    <w:rsid w:val="002C5CA1"/>
    <w:rsid w:val="002D558A"/>
    <w:rsid w:val="002E04CF"/>
    <w:rsid w:val="002E5180"/>
    <w:rsid w:val="0031042A"/>
    <w:rsid w:val="003204BC"/>
    <w:rsid w:val="00344F72"/>
    <w:rsid w:val="00355B81"/>
    <w:rsid w:val="00371699"/>
    <w:rsid w:val="00371700"/>
    <w:rsid w:val="00380E00"/>
    <w:rsid w:val="0038329C"/>
    <w:rsid w:val="0038406E"/>
    <w:rsid w:val="00396A3A"/>
    <w:rsid w:val="003B08DC"/>
    <w:rsid w:val="003C20ED"/>
    <w:rsid w:val="003C6ACC"/>
    <w:rsid w:val="003D6737"/>
    <w:rsid w:val="003D679F"/>
    <w:rsid w:val="003E0A68"/>
    <w:rsid w:val="003E216B"/>
    <w:rsid w:val="003E52FC"/>
    <w:rsid w:val="003F3C82"/>
    <w:rsid w:val="003F42C1"/>
    <w:rsid w:val="0040617C"/>
    <w:rsid w:val="004113BC"/>
    <w:rsid w:val="00411F4C"/>
    <w:rsid w:val="00414778"/>
    <w:rsid w:val="00417D52"/>
    <w:rsid w:val="004228A1"/>
    <w:rsid w:val="00433DE7"/>
    <w:rsid w:val="004400D4"/>
    <w:rsid w:val="00467EC5"/>
    <w:rsid w:val="004735F1"/>
    <w:rsid w:val="00480666"/>
    <w:rsid w:val="00493840"/>
    <w:rsid w:val="004A1EED"/>
    <w:rsid w:val="004B2B5D"/>
    <w:rsid w:val="004C3C0A"/>
    <w:rsid w:val="004C546C"/>
    <w:rsid w:val="004E4DD2"/>
    <w:rsid w:val="004E7821"/>
    <w:rsid w:val="005057D1"/>
    <w:rsid w:val="00505D46"/>
    <w:rsid w:val="005110AC"/>
    <w:rsid w:val="00534343"/>
    <w:rsid w:val="00534C30"/>
    <w:rsid w:val="0055041A"/>
    <w:rsid w:val="00560DE9"/>
    <w:rsid w:val="005760DC"/>
    <w:rsid w:val="0058190C"/>
    <w:rsid w:val="005963B6"/>
    <w:rsid w:val="005A09DA"/>
    <w:rsid w:val="005A6E9F"/>
    <w:rsid w:val="005B42DB"/>
    <w:rsid w:val="005D17FE"/>
    <w:rsid w:val="005D6A42"/>
    <w:rsid w:val="005D701B"/>
    <w:rsid w:val="00600E9E"/>
    <w:rsid w:val="00601869"/>
    <w:rsid w:val="0060645C"/>
    <w:rsid w:val="006065B1"/>
    <w:rsid w:val="00607003"/>
    <w:rsid w:val="00614827"/>
    <w:rsid w:val="0062552D"/>
    <w:rsid w:val="00640DB3"/>
    <w:rsid w:val="00646854"/>
    <w:rsid w:val="00676618"/>
    <w:rsid w:val="00684AFF"/>
    <w:rsid w:val="00697C11"/>
    <w:rsid w:val="006C723C"/>
    <w:rsid w:val="006D51D0"/>
    <w:rsid w:val="006E4D7B"/>
    <w:rsid w:val="006E5527"/>
    <w:rsid w:val="006F1955"/>
    <w:rsid w:val="006F36AE"/>
    <w:rsid w:val="007412F5"/>
    <w:rsid w:val="00753189"/>
    <w:rsid w:val="007629CC"/>
    <w:rsid w:val="00762BEF"/>
    <w:rsid w:val="00765D39"/>
    <w:rsid w:val="007662A1"/>
    <w:rsid w:val="00777838"/>
    <w:rsid w:val="00777DDD"/>
    <w:rsid w:val="00782F5F"/>
    <w:rsid w:val="007A3E5F"/>
    <w:rsid w:val="007B21DE"/>
    <w:rsid w:val="007C44E2"/>
    <w:rsid w:val="007E6482"/>
    <w:rsid w:val="007F0A61"/>
    <w:rsid w:val="007F79A4"/>
    <w:rsid w:val="00805245"/>
    <w:rsid w:val="0080638C"/>
    <w:rsid w:val="00806421"/>
    <w:rsid w:val="008109B6"/>
    <w:rsid w:val="008122F3"/>
    <w:rsid w:val="00812B63"/>
    <w:rsid w:val="00820606"/>
    <w:rsid w:val="0082201D"/>
    <w:rsid w:val="0082515B"/>
    <w:rsid w:val="008305F0"/>
    <w:rsid w:val="00830DB2"/>
    <w:rsid w:val="00856193"/>
    <w:rsid w:val="0087642E"/>
    <w:rsid w:val="0088187A"/>
    <w:rsid w:val="00891584"/>
    <w:rsid w:val="00895BED"/>
    <w:rsid w:val="00895D12"/>
    <w:rsid w:val="008A53E6"/>
    <w:rsid w:val="008B089D"/>
    <w:rsid w:val="008B28C2"/>
    <w:rsid w:val="008C2705"/>
    <w:rsid w:val="008D3CB4"/>
    <w:rsid w:val="008D45AF"/>
    <w:rsid w:val="008F5CD8"/>
    <w:rsid w:val="009047D6"/>
    <w:rsid w:val="00923CAA"/>
    <w:rsid w:val="00930CA6"/>
    <w:rsid w:val="00933C58"/>
    <w:rsid w:val="00934E02"/>
    <w:rsid w:val="009467D3"/>
    <w:rsid w:val="00957AA9"/>
    <w:rsid w:val="00961D21"/>
    <w:rsid w:val="009A1D53"/>
    <w:rsid w:val="009A3749"/>
    <w:rsid w:val="009A422E"/>
    <w:rsid w:val="009A6F60"/>
    <w:rsid w:val="009C14E0"/>
    <w:rsid w:val="009D0EE8"/>
    <w:rsid w:val="009E0A72"/>
    <w:rsid w:val="009E42A7"/>
    <w:rsid w:val="00A002CD"/>
    <w:rsid w:val="00A121BA"/>
    <w:rsid w:val="00A1344C"/>
    <w:rsid w:val="00A1504B"/>
    <w:rsid w:val="00A15B5F"/>
    <w:rsid w:val="00A35B9D"/>
    <w:rsid w:val="00A35E61"/>
    <w:rsid w:val="00A42731"/>
    <w:rsid w:val="00A46BDC"/>
    <w:rsid w:val="00A500BB"/>
    <w:rsid w:val="00A502F8"/>
    <w:rsid w:val="00A571AA"/>
    <w:rsid w:val="00A57F52"/>
    <w:rsid w:val="00A61740"/>
    <w:rsid w:val="00A67119"/>
    <w:rsid w:val="00A675EA"/>
    <w:rsid w:val="00A730DC"/>
    <w:rsid w:val="00A73EE4"/>
    <w:rsid w:val="00A87CCF"/>
    <w:rsid w:val="00A9007E"/>
    <w:rsid w:val="00A91969"/>
    <w:rsid w:val="00AC41F1"/>
    <w:rsid w:val="00AD3FD9"/>
    <w:rsid w:val="00AD434F"/>
    <w:rsid w:val="00AD67B4"/>
    <w:rsid w:val="00AF32D3"/>
    <w:rsid w:val="00AF3CDF"/>
    <w:rsid w:val="00AF40A0"/>
    <w:rsid w:val="00AF63C7"/>
    <w:rsid w:val="00B12C15"/>
    <w:rsid w:val="00B17533"/>
    <w:rsid w:val="00B2490F"/>
    <w:rsid w:val="00B25B2D"/>
    <w:rsid w:val="00B26AA3"/>
    <w:rsid w:val="00B30B8E"/>
    <w:rsid w:val="00B315FE"/>
    <w:rsid w:val="00B36003"/>
    <w:rsid w:val="00B373D7"/>
    <w:rsid w:val="00B43613"/>
    <w:rsid w:val="00B51160"/>
    <w:rsid w:val="00B5692A"/>
    <w:rsid w:val="00B62642"/>
    <w:rsid w:val="00B6408A"/>
    <w:rsid w:val="00B76F80"/>
    <w:rsid w:val="00B776F9"/>
    <w:rsid w:val="00B83A72"/>
    <w:rsid w:val="00B8679C"/>
    <w:rsid w:val="00B90700"/>
    <w:rsid w:val="00B9745B"/>
    <w:rsid w:val="00BA5A0B"/>
    <w:rsid w:val="00BA63A3"/>
    <w:rsid w:val="00BC1F51"/>
    <w:rsid w:val="00BC51BC"/>
    <w:rsid w:val="00BE02DC"/>
    <w:rsid w:val="00BF5013"/>
    <w:rsid w:val="00BF7D54"/>
    <w:rsid w:val="00C01CB0"/>
    <w:rsid w:val="00C13352"/>
    <w:rsid w:val="00C264E1"/>
    <w:rsid w:val="00C266E8"/>
    <w:rsid w:val="00C26F68"/>
    <w:rsid w:val="00C41F2D"/>
    <w:rsid w:val="00C62975"/>
    <w:rsid w:val="00C62B37"/>
    <w:rsid w:val="00C65F53"/>
    <w:rsid w:val="00C74EB2"/>
    <w:rsid w:val="00C81534"/>
    <w:rsid w:val="00CC0000"/>
    <w:rsid w:val="00CE329E"/>
    <w:rsid w:val="00CE3AE7"/>
    <w:rsid w:val="00CE4A67"/>
    <w:rsid w:val="00CE5A3A"/>
    <w:rsid w:val="00CF2490"/>
    <w:rsid w:val="00D0441D"/>
    <w:rsid w:val="00D05210"/>
    <w:rsid w:val="00D126DD"/>
    <w:rsid w:val="00D12A3C"/>
    <w:rsid w:val="00D12A99"/>
    <w:rsid w:val="00D13FE7"/>
    <w:rsid w:val="00D204BB"/>
    <w:rsid w:val="00D25F56"/>
    <w:rsid w:val="00D3193C"/>
    <w:rsid w:val="00D36B1A"/>
    <w:rsid w:val="00D5373A"/>
    <w:rsid w:val="00D55844"/>
    <w:rsid w:val="00D62A56"/>
    <w:rsid w:val="00D646F4"/>
    <w:rsid w:val="00D71C6C"/>
    <w:rsid w:val="00D72D15"/>
    <w:rsid w:val="00D8002C"/>
    <w:rsid w:val="00D81D8F"/>
    <w:rsid w:val="00D8492E"/>
    <w:rsid w:val="00DA0A83"/>
    <w:rsid w:val="00DA1F5D"/>
    <w:rsid w:val="00DA515E"/>
    <w:rsid w:val="00DC3C8F"/>
    <w:rsid w:val="00DC53ED"/>
    <w:rsid w:val="00DC771F"/>
    <w:rsid w:val="00DD23C8"/>
    <w:rsid w:val="00DE79EA"/>
    <w:rsid w:val="00E00481"/>
    <w:rsid w:val="00E12B04"/>
    <w:rsid w:val="00E17A6A"/>
    <w:rsid w:val="00E24CA9"/>
    <w:rsid w:val="00E438D9"/>
    <w:rsid w:val="00E7344E"/>
    <w:rsid w:val="00E773CB"/>
    <w:rsid w:val="00E8262E"/>
    <w:rsid w:val="00E845DE"/>
    <w:rsid w:val="00E96D7D"/>
    <w:rsid w:val="00EA1B67"/>
    <w:rsid w:val="00EA1C16"/>
    <w:rsid w:val="00EA4061"/>
    <w:rsid w:val="00EB3712"/>
    <w:rsid w:val="00ED1ABF"/>
    <w:rsid w:val="00ED498F"/>
    <w:rsid w:val="00EE5142"/>
    <w:rsid w:val="00EE7AF5"/>
    <w:rsid w:val="00EF71F7"/>
    <w:rsid w:val="00F21B2D"/>
    <w:rsid w:val="00F40701"/>
    <w:rsid w:val="00F414ED"/>
    <w:rsid w:val="00F4505C"/>
    <w:rsid w:val="00F558CD"/>
    <w:rsid w:val="00F73348"/>
    <w:rsid w:val="00F734DB"/>
    <w:rsid w:val="00F74044"/>
    <w:rsid w:val="00F74648"/>
    <w:rsid w:val="00F80BED"/>
    <w:rsid w:val="00F83098"/>
    <w:rsid w:val="00F94482"/>
    <w:rsid w:val="00F96686"/>
    <w:rsid w:val="00FA157F"/>
    <w:rsid w:val="00FA25DE"/>
    <w:rsid w:val="00FA4E53"/>
    <w:rsid w:val="00FA6954"/>
    <w:rsid w:val="00FA7B8B"/>
    <w:rsid w:val="00FB7C62"/>
    <w:rsid w:val="00FE7CF6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A9369"/>
  <w15:docId w15:val="{0F5F771F-AEC0-45B9-AD47-51A5B479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A6A"/>
  </w:style>
  <w:style w:type="paragraph" w:styleId="Footer">
    <w:name w:val="footer"/>
    <w:basedOn w:val="Normal"/>
    <w:link w:val="FooterChar"/>
    <w:uiPriority w:val="99"/>
    <w:unhideWhenUsed/>
    <w:rsid w:val="00F73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4DB"/>
  </w:style>
  <w:style w:type="character" w:styleId="Hyperlink">
    <w:name w:val="Hyperlink"/>
    <w:basedOn w:val="DefaultParagraphFont"/>
    <w:uiPriority w:val="99"/>
    <w:unhideWhenUsed/>
    <w:rsid w:val="009E42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2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E4A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1">
    <w:name w:val="Normal1"/>
    <w:rsid w:val="00CE4A67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B2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1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DE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20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7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5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85CCF-A852-4388-9EBD-7C9F9C4C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</dc:creator>
  <cp:lastModifiedBy>Korisnik</cp:lastModifiedBy>
  <cp:revision>7</cp:revision>
  <dcterms:created xsi:type="dcterms:W3CDTF">2023-02-13T08:30:00Z</dcterms:created>
  <dcterms:modified xsi:type="dcterms:W3CDTF">2023-02-14T10:20:00Z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-789946191</vt:i4>
  </property>
  <property fmtid="{D5CDD505-2E9C-101B-9397-08002B2CF9AE}" pid="3" name="_NewReviewCycle">
    <vt:lpwstr/>
  </property>
  <property fmtid="{D5CDD505-2E9C-101B-9397-08002B2CF9AE}" pid="4" name="_EmailSubject">
    <vt:lpwstr>IPA II - Accessible drive (for) the change / UMHCG, GG i ZSDZ</vt:lpwstr>
  </property>
  <property fmtid="{D5CDD505-2E9C-101B-9397-08002B2CF9AE}" pid="5" name="_AuthorEmail">
    <vt:lpwstr>teodora.kusovac@podgorica.me</vt:lpwstr>
  </property>
  <property fmtid="{D5CDD505-2E9C-101B-9397-08002B2CF9AE}" pid="6" name="_AuthorEmailDisplayName">
    <vt:lpwstr>Teodora Kusovac</vt:lpwstr>
  </property>
  <property fmtid="{D5CDD505-2E9C-101B-9397-08002B2CF9AE}" pid="7" name="_ReviewingToolsShownOnce">
    <vt:lpwstr/>
  </property>
  <property fmtid="{D5CDD505-2E9C-101B-9397-08002B2CF9AE}" pid="8" name="GrammarlyDocumentId">
    <vt:lpwstr>f19e452bd9387eb542b06413a27c7fa53d4b1baa12b154dd42205bd5249de7cd</vt:lpwstr>
  </property>
</Properties>
</file>