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DFB" w:rsidRPr="00B71B53" w:rsidRDefault="007C7DFB" w:rsidP="007C7DFB">
      <w:pPr>
        <w:spacing w:after="160" w:line="259" w:lineRule="auto"/>
        <w:jc w:val="both"/>
        <w:rPr>
          <w:rFonts w:ascii="Cambria" w:eastAsia="Calibri" w:hAnsi="Cambria" w:cs="Times New Roman"/>
          <w:color w:val="auto"/>
          <w:szCs w:val="24"/>
          <w:lang w:eastAsia="en-US"/>
        </w:rPr>
      </w:pPr>
    </w:p>
    <w:p w:rsidR="007C7DFB" w:rsidRPr="00B71B53" w:rsidRDefault="007C7DFB" w:rsidP="007C7DFB">
      <w:pPr>
        <w:spacing w:after="0" w:line="254" w:lineRule="auto"/>
        <w:jc w:val="center"/>
        <w:rPr>
          <w:rFonts w:ascii="Cambria" w:eastAsiaTheme="minorHAnsi" w:hAnsi="Cambria" w:cs="Times New Roman"/>
          <w:b/>
          <w:color w:val="000000"/>
          <w:sz w:val="28"/>
          <w:szCs w:val="24"/>
          <w:lang w:eastAsia="en-US"/>
        </w:rPr>
      </w:pPr>
      <w:r w:rsidRPr="00B71B53">
        <w:rPr>
          <w:rFonts w:ascii="Cambria" w:eastAsiaTheme="minorHAnsi" w:hAnsi="Cambria" w:cs="Times New Roman"/>
          <w:b/>
          <w:color w:val="000000"/>
          <w:sz w:val="28"/>
          <w:szCs w:val="24"/>
          <w:lang w:eastAsia="en-US"/>
        </w:rPr>
        <w:t>ZAVOD ZA SOCIJALNU I DJEČJU ZAŠTITU</w:t>
      </w:r>
    </w:p>
    <w:p w:rsidR="007C7DFB" w:rsidRPr="00B71B53" w:rsidRDefault="007C7DFB" w:rsidP="004B44DE">
      <w:pPr>
        <w:spacing w:after="0" w:line="259" w:lineRule="auto"/>
        <w:jc w:val="center"/>
        <w:rPr>
          <w:rFonts w:ascii="Cambria" w:eastAsia="Calibri" w:hAnsi="Cambria" w:cs="Times New Roman"/>
          <w:color w:val="auto"/>
          <w:sz w:val="28"/>
          <w:szCs w:val="24"/>
          <w:lang w:eastAsia="en-US"/>
        </w:rPr>
      </w:pPr>
    </w:p>
    <w:p w:rsidR="004B44DE" w:rsidRPr="00B71B53" w:rsidRDefault="004B44DE" w:rsidP="004B44DE">
      <w:pPr>
        <w:spacing w:after="0" w:line="259" w:lineRule="auto"/>
        <w:jc w:val="center"/>
        <w:rPr>
          <w:rFonts w:ascii="Cambria" w:eastAsia="Calibri" w:hAnsi="Cambria" w:cs="Times New Roman"/>
          <w:b/>
          <w:color w:val="auto"/>
          <w:sz w:val="28"/>
          <w:szCs w:val="24"/>
          <w:lang w:eastAsia="en-US"/>
        </w:rPr>
      </w:pPr>
      <w:r w:rsidRPr="00B71B53">
        <w:rPr>
          <w:rFonts w:ascii="Cambria" w:eastAsia="Calibri" w:hAnsi="Cambria" w:cs="Times New Roman"/>
          <w:b/>
          <w:color w:val="auto"/>
          <w:sz w:val="28"/>
          <w:szCs w:val="24"/>
          <w:lang w:eastAsia="en-US"/>
        </w:rPr>
        <w:t>OBAVJEŠTENJE O REALIZACIJI AKREDITOVANOG PROGRAMA OBUKE</w:t>
      </w:r>
    </w:p>
    <w:p w:rsidR="00193A34" w:rsidRPr="00B71B53" w:rsidRDefault="00193A34" w:rsidP="004B44DE">
      <w:pPr>
        <w:spacing w:after="0" w:line="259" w:lineRule="auto"/>
        <w:jc w:val="center"/>
        <w:rPr>
          <w:rFonts w:ascii="Cambria" w:eastAsia="Calibri" w:hAnsi="Cambria" w:cs="Times New Roman"/>
          <w:b/>
          <w:color w:val="auto"/>
          <w:szCs w:val="24"/>
          <w:lang w:eastAsia="en-US"/>
        </w:rPr>
      </w:pPr>
    </w:p>
    <w:p w:rsidR="00B71B53" w:rsidRDefault="00B71B53" w:rsidP="007C7DFB">
      <w:pPr>
        <w:spacing w:after="0" w:line="360" w:lineRule="auto"/>
        <w:jc w:val="center"/>
        <w:rPr>
          <w:rFonts w:ascii="Cambria" w:eastAsia="Calibri" w:hAnsi="Cambria" w:cs="Times New Roman"/>
          <w:color w:val="auto"/>
          <w:szCs w:val="24"/>
          <w:lang w:eastAsia="en-US"/>
        </w:rPr>
      </w:pPr>
    </w:p>
    <w:p w:rsidR="00E16F9A" w:rsidRPr="00B71B53" w:rsidRDefault="004B44DE" w:rsidP="007C7DFB">
      <w:pPr>
        <w:spacing w:after="0" w:line="360" w:lineRule="auto"/>
        <w:jc w:val="center"/>
        <w:rPr>
          <w:rFonts w:ascii="Cambria" w:eastAsia="Times New Roman" w:hAnsi="Cambria" w:cs="Arial"/>
          <w:b/>
          <w:szCs w:val="24"/>
        </w:rPr>
      </w:pPr>
      <w:r w:rsidRPr="00B71B53">
        <w:rPr>
          <w:rFonts w:ascii="Cambria" w:eastAsia="Calibri" w:hAnsi="Cambria" w:cs="Times New Roman"/>
          <w:color w:val="auto"/>
          <w:szCs w:val="24"/>
          <w:lang w:eastAsia="en-US"/>
        </w:rPr>
        <w:t xml:space="preserve"> </w:t>
      </w:r>
      <w:r w:rsidRPr="00B71B53">
        <w:rPr>
          <w:rFonts w:ascii="Cambria" w:eastAsia="Calibri" w:hAnsi="Cambria" w:cs="Times New Roman"/>
          <w:b/>
          <w:color w:val="auto"/>
          <w:szCs w:val="24"/>
          <w:lang w:eastAsia="en-US"/>
        </w:rPr>
        <w:t>”</w:t>
      </w:r>
      <w:r w:rsidR="001E3898" w:rsidRPr="00B71B53">
        <w:rPr>
          <w:rFonts w:ascii="Cambria" w:eastAsia="Times New Roman" w:hAnsi="Cambria" w:cs="Arial"/>
          <w:b/>
          <w:szCs w:val="24"/>
        </w:rPr>
        <w:t>JAČANJE KLJUČNIH KOMPETENCIJA ZAPOSLENIH U SISTEMU SOCIJALNE I DJEČIJE ZAŠTITE U POSTUPKU PROCJENE I PLAN</w:t>
      </w:r>
      <w:r w:rsidR="00B71B53" w:rsidRPr="00B71B53">
        <w:rPr>
          <w:rFonts w:ascii="Cambria" w:eastAsia="Times New Roman" w:hAnsi="Cambria" w:cs="Arial"/>
          <w:b/>
          <w:szCs w:val="24"/>
        </w:rPr>
        <w:t>IRANJA TOKOM RADA SA KORISNIKOM</w:t>
      </w:r>
      <w:r w:rsidRPr="00B71B53">
        <w:rPr>
          <w:rFonts w:ascii="Cambria" w:eastAsia="Calibri" w:hAnsi="Cambria" w:cs="Times New Roman"/>
          <w:b/>
          <w:color w:val="auto"/>
          <w:szCs w:val="24"/>
          <w:lang w:eastAsia="en-US"/>
        </w:rPr>
        <w:t>”</w:t>
      </w:r>
    </w:p>
    <w:p w:rsidR="00E16F9A" w:rsidRPr="00B71B53" w:rsidRDefault="00E16F9A" w:rsidP="00E16F9A">
      <w:pPr>
        <w:spacing w:before="240" w:after="0" w:line="360" w:lineRule="auto"/>
        <w:ind w:firstLine="720"/>
        <w:rPr>
          <w:rFonts w:ascii="Cambria" w:eastAsiaTheme="minorHAnsi" w:hAnsi="Cambria" w:cs="Calibri"/>
          <w:color w:val="000000"/>
          <w:sz w:val="22"/>
          <w:lang w:eastAsia="en-US"/>
        </w:rPr>
      </w:pPr>
      <w:r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t>Poštovani,</w:t>
      </w:r>
    </w:p>
    <w:p w:rsidR="00E16F9A" w:rsidRPr="00B71B53" w:rsidRDefault="00E16F9A" w:rsidP="007C7DFB">
      <w:pPr>
        <w:spacing w:before="240" w:after="0" w:line="360" w:lineRule="auto"/>
        <w:ind w:firstLine="720"/>
        <w:jc w:val="both"/>
        <w:rPr>
          <w:rFonts w:ascii="Cambria" w:eastAsiaTheme="minorHAnsi" w:hAnsi="Cambria" w:cs="Calibri"/>
          <w:color w:val="000000"/>
          <w:sz w:val="22"/>
          <w:lang w:eastAsia="en-US"/>
        </w:rPr>
      </w:pPr>
      <w:r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t>Obavještavamo Vas,</w:t>
      </w:r>
      <w:r w:rsidRPr="00B71B53">
        <w:rPr>
          <w:rFonts w:ascii="Cambria" w:eastAsiaTheme="minorHAnsi" w:hAnsi="Cambria" w:cs="Calibri"/>
          <w:color w:val="000000"/>
          <w:sz w:val="22"/>
          <w:lang w:eastAsia="en-US"/>
        </w:rPr>
        <w:t xml:space="preserve"> </w:t>
      </w:r>
      <w:r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t>u skladu sa članom 10 Pravilnika o standardima za akreditaciju programa obuke, odnosno programa pružanja usluge, načinu sprovođenja postupka akreditacije programa i sadržini i obliku sertifikata  ("Službeni list Crne Gore", br. 073/17 od 03.11.2017</w:t>
      </w:r>
      <w:r w:rsidRPr="00B71B53">
        <w:rPr>
          <w:rFonts w:ascii="Cambria" w:eastAsiaTheme="minorHAnsi" w:hAnsi="Cambria" w:cs="Calibri"/>
          <w:color w:val="000000"/>
          <w:sz w:val="22"/>
          <w:lang w:eastAsia="en-US"/>
        </w:rPr>
        <w:t xml:space="preserve"> </w:t>
      </w:r>
      <w:r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t xml:space="preserve">) da će se sprovesti obuka, po akreditovanom programu </w:t>
      </w:r>
      <w:r w:rsidRPr="00B71B53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>„Jačanje ključnih kompetencija zaposlenih u sistemu socijalne i dječje zaštite u postupku procjene i planiranja tokom rada sa korisnikom“</w:t>
      </w:r>
      <w:r w:rsidR="007C7DFB" w:rsidRPr="00B71B53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 xml:space="preserve">  </w:t>
      </w:r>
      <w:r w:rsidR="007C7DFB" w:rsidRPr="00B71B53">
        <w:rPr>
          <w:rFonts w:ascii="Cambria" w:eastAsiaTheme="minorHAnsi" w:hAnsi="Cambria" w:cs="Times New Roman"/>
          <w:bCs/>
          <w:color w:val="000000"/>
          <w:szCs w:val="24"/>
          <w:lang w:eastAsia="en-US"/>
        </w:rPr>
        <w:t xml:space="preserve">koju </w:t>
      </w:r>
      <w:r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t>organizuje Zavod za socijaln</w:t>
      </w:r>
      <w:r w:rsidR="007C7DFB"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t xml:space="preserve">u i </w:t>
      </w:r>
      <w:r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t>dječju zaštitu</w:t>
      </w:r>
      <w:r w:rsidR="007C7DFB"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t xml:space="preserve">. </w:t>
      </w:r>
    </w:p>
    <w:p w:rsidR="00E16F9A" w:rsidRPr="00B71B53" w:rsidRDefault="00E16F9A" w:rsidP="00E16F9A">
      <w:pPr>
        <w:spacing w:before="240" w:after="0" w:line="360" w:lineRule="auto"/>
        <w:ind w:firstLine="720"/>
        <w:jc w:val="both"/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</w:pPr>
      <w:r w:rsidRPr="00B71B53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 xml:space="preserve">Planirano je da se obuka,  koja će biti organizovana za 20 stručnih radnika, održi </w:t>
      </w:r>
      <w:r w:rsidR="00B71B53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>20 i 21</w:t>
      </w:r>
      <w:r w:rsidRPr="00B71B53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>. aprila 2023. godine, u prostorijama Zavoda za socijalnu i dječju zaštitu.</w:t>
      </w:r>
    </w:p>
    <w:p w:rsidR="00B71B53" w:rsidRDefault="00B71B53" w:rsidP="007C7DFB">
      <w:pPr>
        <w:spacing w:after="0" w:line="360" w:lineRule="auto"/>
        <w:ind w:firstLine="720"/>
        <w:jc w:val="both"/>
        <w:rPr>
          <w:rFonts w:ascii="Cambria" w:hAnsi="Cambria" w:cs="Times New Roman"/>
          <w:color w:val="000000"/>
          <w:szCs w:val="24"/>
          <w:lang w:eastAsia="sr-Latn-ME"/>
        </w:rPr>
      </w:pPr>
    </w:p>
    <w:p w:rsidR="007C7DFB" w:rsidRPr="00B71B53" w:rsidRDefault="007C7DFB" w:rsidP="007C7DFB">
      <w:pPr>
        <w:spacing w:after="0" w:line="360" w:lineRule="auto"/>
        <w:ind w:firstLine="720"/>
        <w:jc w:val="both"/>
        <w:rPr>
          <w:rFonts w:ascii="Cambria" w:hAnsi="Cambria" w:cs="Times New Roman"/>
          <w:color w:val="000000"/>
          <w:szCs w:val="24"/>
          <w:lang w:eastAsia="sr-Latn-ME"/>
        </w:rPr>
      </w:pPr>
      <w:r w:rsidRPr="00B71B53">
        <w:rPr>
          <w:rFonts w:ascii="Cambria" w:hAnsi="Cambria" w:cs="Times New Roman"/>
          <w:color w:val="000000"/>
          <w:szCs w:val="24"/>
          <w:lang w:eastAsia="sr-Latn-ME"/>
        </w:rPr>
        <w:t>Obuka je namijenjena stručnjacima iz oblasti socijalne i dječije zaštite - zaposlenim stručnim radnicima sa završenim osnovnim, specijalističkim ili master  studijama iz oblasti humanističkih studija (psiholozi, pedagozi, socijalni radnici, andragozi, komunikolozi, specijalni pedagozi, vaspitači).</w:t>
      </w:r>
    </w:p>
    <w:p w:rsidR="007C7DFB" w:rsidRPr="00B71B53" w:rsidRDefault="007C7DFB" w:rsidP="007C7DFB">
      <w:pPr>
        <w:spacing w:after="0" w:line="360" w:lineRule="auto"/>
        <w:ind w:firstLine="720"/>
        <w:jc w:val="both"/>
        <w:rPr>
          <w:rFonts w:ascii="Cambria" w:hAnsi="Cambria" w:cs="Times New Roman"/>
          <w:color w:val="000000"/>
          <w:szCs w:val="24"/>
          <w:lang w:eastAsia="sr-Latn-ME"/>
        </w:rPr>
      </w:pPr>
      <w:r w:rsidRPr="00B71B53">
        <w:rPr>
          <w:rFonts w:ascii="Cambria" w:hAnsi="Cambria" w:cs="Times New Roman"/>
          <w:color w:val="000000"/>
          <w:szCs w:val="24"/>
          <w:lang w:eastAsia="sr-Latn-ME"/>
        </w:rPr>
        <w:t>Obuka se posebno preporučuje zaposlenima u Centrima za socijalni rad, Savjetovalištima za brak i porodicu, drugim pružaocima usluga u sistemu socijalne i dječje zaštite (JU Dječiji dom „Mladost“ Bijela, JU Centar „Ljubović“</w:t>
      </w:r>
      <w:r w:rsidR="00B71B53">
        <w:rPr>
          <w:rFonts w:ascii="Cambria" w:hAnsi="Cambria" w:cs="Times New Roman"/>
          <w:color w:val="000000"/>
          <w:szCs w:val="24"/>
          <w:lang w:eastAsia="sr-Latn-ME"/>
        </w:rPr>
        <w:t>)</w:t>
      </w:r>
      <w:r w:rsidRPr="00B71B53">
        <w:rPr>
          <w:rFonts w:ascii="Cambria" w:hAnsi="Cambria" w:cs="Times New Roman"/>
          <w:color w:val="000000"/>
          <w:szCs w:val="24"/>
          <w:lang w:eastAsia="sr-Latn-ME"/>
        </w:rPr>
        <w:t xml:space="preserve"> ili nevladinim organizacijama koje pružaju usluge savjetovanja</w:t>
      </w:r>
    </w:p>
    <w:p w:rsidR="00E16F9A" w:rsidRPr="00B71B53" w:rsidRDefault="00E16F9A" w:rsidP="007C7DFB">
      <w:pPr>
        <w:spacing w:after="0" w:line="360" w:lineRule="auto"/>
        <w:ind w:firstLine="720"/>
        <w:jc w:val="both"/>
        <w:rPr>
          <w:rFonts w:ascii="Cambria" w:hAnsi="Cambria" w:cs="Times New Roman"/>
          <w:color w:val="000000"/>
          <w:szCs w:val="24"/>
          <w:lang w:eastAsia="sr-Latn-ME"/>
        </w:rPr>
      </w:pPr>
      <w:r w:rsidRPr="00B71B53">
        <w:rPr>
          <w:rFonts w:ascii="Cambria" w:eastAsiaTheme="minorHAnsi" w:hAnsi="Cambria" w:cs="Times New Roman"/>
          <w:bCs/>
          <w:color w:val="000000"/>
          <w:szCs w:val="24"/>
          <w:lang w:eastAsia="en-US"/>
        </w:rPr>
        <w:t>Prednost će imati licencirani stručni radnici koji su u sistemu socijalne i dječje zaštite, a</w:t>
      </w:r>
      <w:r w:rsidRPr="00B71B53">
        <w:rPr>
          <w:rFonts w:ascii="Cambria" w:eastAsiaTheme="minorHAnsi" w:hAnsi="Cambria" w:cs="Times New Roman"/>
          <w:b/>
          <w:bCs/>
          <w:color w:val="000000"/>
          <w:szCs w:val="24"/>
          <w:lang w:eastAsia="en-US"/>
        </w:rPr>
        <w:t xml:space="preserve"> koji nemaju bodova za obnovu licence, odnosno licencirani stručni radnici koji imaju 40 i manje od 40 bodova za obnovu licence.</w:t>
      </w:r>
    </w:p>
    <w:p w:rsidR="007C7DFB" w:rsidRDefault="00E16F9A" w:rsidP="007C7DFB">
      <w:pPr>
        <w:spacing w:before="240" w:after="0" w:line="360" w:lineRule="auto"/>
        <w:ind w:firstLine="720"/>
        <w:jc w:val="both"/>
        <w:rPr>
          <w:rFonts w:ascii="Cambria" w:eastAsiaTheme="minorHAnsi" w:hAnsi="Cambria" w:cs="Times New Roman"/>
          <w:color w:val="000000"/>
          <w:szCs w:val="24"/>
          <w:lang w:eastAsia="en-US"/>
        </w:rPr>
      </w:pPr>
      <w:r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lastRenderedPageBreak/>
        <w:t xml:space="preserve">Po završetku obuke </w:t>
      </w:r>
      <w:r w:rsidR="00B71B53">
        <w:rPr>
          <w:rFonts w:ascii="Cambria" w:eastAsiaTheme="minorHAnsi" w:hAnsi="Cambria" w:cs="Times New Roman"/>
          <w:color w:val="000000"/>
          <w:szCs w:val="24"/>
          <w:lang w:eastAsia="en-US"/>
        </w:rPr>
        <w:t>stručni radnici će dobiti</w:t>
      </w:r>
      <w:r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t xml:space="preserve"> serifikat o uspješno završenoj obuci.</w:t>
      </w:r>
    </w:p>
    <w:p w:rsidR="00B71B53" w:rsidRPr="00B71B53" w:rsidRDefault="00B71B53" w:rsidP="00B71B53">
      <w:pPr>
        <w:spacing w:before="240" w:after="0" w:line="360" w:lineRule="auto"/>
        <w:ind w:firstLine="720"/>
        <w:jc w:val="both"/>
        <w:rPr>
          <w:rFonts w:ascii="Cambria" w:eastAsiaTheme="minorHAnsi" w:hAnsi="Cambria" w:cs="Calibri"/>
          <w:color w:val="000000"/>
          <w:sz w:val="22"/>
          <w:lang w:eastAsia="en-US"/>
        </w:rPr>
      </w:pPr>
      <w:r w:rsidRPr="00B71B53">
        <w:rPr>
          <w:rFonts w:ascii="Cambria" w:eastAsiaTheme="minorHAnsi" w:hAnsi="Cambria" w:cs="Calibri"/>
          <w:color w:val="000000"/>
          <w:sz w:val="22"/>
          <w:lang w:eastAsia="en-US"/>
        </w:rPr>
        <w:t>Troškove honorara predavača snosi Zavod za socijalnu i dječju zaštitu. Zavod ne snosi troškove smještaja i hrane za učesnike. Učesnici će dobiti sertifikat o uspješno završenom programu obuke.</w:t>
      </w:r>
    </w:p>
    <w:p w:rsidR="00E16F9A" w:rsidRPr="00B71B53" w:rsidRDefault="00E16F9A" w:rsidP="007C7DFB">
      <w:pPr>
        <w:spacing w:after="160" w:line="259" w:lineRule="auto"/>
        <w:ind w:firstLine="720"/>
        <w:jc w:val="both"/>
        <w:rPr>
          <w:rFonts w:ascii="Cambria" w:eastAsia="Calibri" w:hAnsi="Cambria" w:cs="Times New Roman"/>
          <w:color w:val="auto"/>
          <w:szCs w:val="24"/>
          <w:lang w:val="en-US" w:eastAsia="en-US"/>
        </w:rPr>
      </w:pPr>
      <w:r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t xml:space="preserve">Prijave za obuku slati </w:t>
      </w:r>
      <w:r w:rsidRPr="00B71B53">
        <w:rPr>
          <w:rFonts w:ascii="Cambria" w:eastAsia="Calibri" w:hAnsi="Cambria" w:cs="Times New Roman"/>
          <w:color w:val="auto"/>
          <w:szCs w:val="24"/>
          <w:lang w:eastAsia="en-US"/>
        </w:rPr>
        <w:t xml:space="preserve">na mail </w:t>
      </w:r>
      <w:bookmarkStart w:id="0" w:name="_GoBack"/>
      <w:r w:rsidR="00DB5385" w:rsidRPr="00DB5385">
        <w:rPr>
          <w:rStyle w:val="Hyperlink"/>
          <w:rFonts w:ascii="Cambria" w:eastAsia="Calibri" w:hAnsi="Cambria" w:cs="Times New Roman"/>
          <w:szCs w:val="24"/>
          <w:lang w:eastAsia="en-US"/>
        </w:rPr>
        <w:fldChar w:fldCharType="begin"/>
      </w:r>
      <w:r w:rsidR="00DB5385" w:rsidRPr="00DB5385">
        <w:rPr>
          <w:rStyle w:val="Hyperlink"/>
          <w:rFonts w:ascii="Cambria" w:eastAsia="Calibri" w:hAnsi="Cambria" w:cs="Times New Roman"/>
          <w:szCs w:val="24"/>
          <w:lang w:eastAsia="en-US"/>
        </w:rPr>
        <w:instrText xml:space="preserve"> HYPERLINK "mailto:crnagorazavod@gmail.com" </w:instrText>
      </w:r>
      <w:r w:rsidR="00DB5385" w:rsidRPr="00DB5385">
        <w:rPr>
          <w:rStyle w:val="Hyperlink"/>
          <w:rFonts w:ascii="Cambria" w:eastAsia="Calibri" w:hAnsi="Cambria" w:cs="Times New Roman"/>
          <w:szCs w:val="24"/>
          <w:lang w:eastAsia="en-US"/>
        </w:rPr>
        <w:fldChar w:fldCharType="separate"/>
      </w:r>
      <w:r w:rsidRPr="00DB5385">
        <w:rPr>
          <w:rStyle w:val="Hyperlink"/>
          <w:rFonts w:ascii="Cambria" w:eastAsia="Calibri" w:hAnsi="Cambria" w:cs="Times New Roman"/>
          <w:szCs w:val="24"/>
          <w:lang w:eastAsia="en-US"/>
        </w:rPr>
        <w:t>crnagorazavod@gmail.com</w:t>
      </w:r>
      <w:r w:rsidR="00DB5385" w:rsidRPr="00DB5385">
        <w:rPr>
          <w:rStyle w:val="Hyperlink"/>
          <w:rFonts w:ascii="Cambria" w:eastAsia="Calibri" w:hAnsi="Cambria" w:cs="Times New Roman"/>
          <w:szCs w:val="24"/>
          <w:lang w:eastAsia="en-US"/>
        </w:rPr>
        <w:fldChar w:fldCharType="end"/>
      </w:r>
      <w:r w:rsidRPr="00DB5385">
        <w:rPr>
          <w:rFonts w:ascii="Cambria" w:eastAsia="Calibri" w:hAnsi="Cambria" w:cs="Times New Roman"/>
          <w:color w:val="auto"/>
          <w:szCs w:val="24"/>
          <w:lang w:eastAsia="en-US"/>
        </w:rPr>
        <w:t xml:space="preserve"> </w:t>
      </w:r>
      <w:r w:rsidR="00DB5385" w:rsidRPr="00DB5385">
        <w:rPr>
          <w:rFonts w:ascii="Cambria" w:eastAsia="Calibri" w:hAnsi="Cambria" w:cs="Times New Roman"/>
          <w:color w:val="auto"/>
          <w:szCs w:val="24"/>
          <w:lang w:eastAsia="en-US"/>
        </w:rPr>
        <w:t>sa naznakom naziva obuke.</w:t>
      </w:r>
      <w:bookmarkEnd w:id="0"/>
    </w:p>
    <w:p w:rsidR="00B71B53" w:rsidRDefault="00B71B53" w:rsidP="00E16F9A">
      <w:pPr>
        <w:spacing w:before="240" w:after="0"/>
        <w:ind w:firstLine="720"/>
        <w:jc w:val="both"/>
        <w:rPr>
          <w:rFonts w:ascii="Cambria" w:eastAsiaTheme="minorHAnsi" w:hAnsi="Cambria" w:cs="Times New Roman"/>
          <w:color w:val="000000"/>
          <w:szCs w:val="24"/>
          <w:lang w:eastAsia="en-US"/>
        </w:rPr>
      </w:pPr>
    </w:p>
    <w:p w:rsidR="00E16F9A" w:rsidRPr="00B71B53" w:rsidRDefault="00E16F9A" w:rsidP="00E16F9A">
      <w:pPr>
        <w:spacing w:before="240" w:after="0"/>
        <w:ind w:firstLine="720"/>
        <w:jc w:val="both"/>
        <w:rPr>
          <w:rFonts w:ascii="Cambria" w:eastAsiaTheme="minorHAnsi" w:hAnsi="Cambria" w:cs="Times New Roman"/>
          <w:color w:val="000000"/>
          <w:szCs w:val="24"/>
          <w:lang w:eastAsia="en-US"/>
        </w:rPr>
      </w:pPr>
      <w:r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t>S poštovanjem,</w:t>
      </w:r>
    </w:p>
    <w:p w:rsidR="00E16F9A" w:rsidRPr="00B71B53" w:rsidRDefault="00E16F9A" w:rsidP="00E16F9A">
      <w:pPr>
        <w:spacing w:before="240" w:after="0"/>
        <w:jc w:val="both"/>
        <w:rPr>
          <w:rFonts w:ascii="Cambria" w:eastAsiaTheme="minorHAnsi" w:hAnsi="Cambria" w:cs="Times New Roman"/>
          <w:color w:val="000000"/>
          <w:szCs w:val="24"/>
          <w:lang w:eastAsia="en-US"/>
        </w:rPr>
      </w:pPr>
      <w:r w:rsidRPr="00B71B53">
        <w:rPr>
          <w:rFonts w:ascii="Cambria" w:eastAsiaTheme="minorHAnsi" w:hAnsi="Cambria" w:cs="Times New Roman"/>
          <w:color w:val="000000"/>
          <w:szCs w:val="24"/>
          <w:lang w:eastAsia="en-US"/>
        </w:rPr>
        <w:t> </w:t>
      </w:r>
    </w:p>
    <w:p w:rsidR="00E16F9A" w:rsidRPr="00B71B53" w:rsidRDefault="007C7DFB" w:rsidP="00E16F9A">
      <w:pPr>
        <w:spacing w:before="240" w:after="0"/>
        <w:ind w:firstLine="720"/>
        <w:jc w:val="right"/>
        <w:rPr>
          <w:rFonts w:ascii="Cambria" w:eastAsiaTheme="minorHAnsi" w:hAnsi="Cambria" w:cs="Times New Roman"/>
          <w:b/>
          <w:color w:val="000000"/>
          <w:szCs w:val="24"/>
          <w:lang w:eastAsia="en-US"/>
        </w:rPr>
      </w:pPr>
      <w:r w:rsidRPr="00B71B53">
        <w:rPr>
          <w:rFonts w:ascii="Cambria" w:eastAsiaTheme="minorHAnsi" w:hAnsi="Cambria" w:cs="Times New Roman"/>
          <w:b/>
          <w:color w:val="000000"/>
          <w:szCs w:val="24"/>
          <w:lang w:eastAsia="en-US"/>
        </w:rPr>
        <w:t>Marija Stanišić</w:t>
      </w:r>
    </w:p>
    <w:p w:rsidR="00E16F9A" w:rsidRPr="00B71B53" w:rsidRDefault="007C7DFB" w:rsidP="00E16F9A">
      <w:pPr>
        <w:spacing w:before="240" w:after="0"/>
        <w:ind w:firstLine="720"/>
        <w:jc w:val="right"/>
        <w:rPr>
          <w:rFonts w:ascii="Cambria" w:eastAsiaTheme="minorHAnsi" w:hAnsi="Cambria" w:cs="Times New Roman"/>
          <w:b/>
          <w:color w:val="000000"/>
          <w:szCs w:val="24"/>
          <w:lang w:eastAsia="en-US"/>
        </w:rPr>
      </w:pPr>
      <w:r w:rsidRPr="00B71B53">
        <w:rPr>
          <w:rFonts w:ascii="Cambria" w:eastAsiaTheme="minorHAnsi" w:hAnsi="Cambria" w:cs="Times New Roman"/>
          <w:b/>
          <w:color w:val="000000"/>
          <w:szCs w:val="24"/>
          <w:lang w:eastAsia="en-US"/>
        </w:rPr>
        <w:t>Marijana Tajić</w:t>
      </w:r>
    </w:p>
    <w:p w:rsidR="00E16F9A" w:rsidRPr="00B71B53" w:rsidRDefault="007C7DFB" w:rsidP="00E16F9A">
      <w:pPr>
        <w:spacing w:before="240" w:after="0"/>
        <w:ind w:firstLine="720"/>
        <w:jc w:val="right"/>
        <w:rPr>
          <w:rFonts w:ascii="Cambria" w:eastAsiaTheme="minorHAnsi" w:hAnsi="Cambria" w:cs="Times New Roman"/>
          <w:b/>
          <w:color w:val="000000"/>
          <w:szCs w:val="24"/>
          <w:lang w:eastAsia="en-US"/>
        </w:rPr>
      </w:pPr>
      <w:r w:rsidRPr="00B71B53">
        <w:rPr>
          <w:rFonts w:ascii="Cambria" w:eastAsiaTheme="minorHAnsi" w:hAnsi="Cambria" w:cs="Times New Roman"/>
          <w:b/>
          <w:color w:val="000000"/>
          <w:szCs w:val="24"/>
          <w:lang w:eastAsia="en-US"/>
        </w:rPr>
        <w:t>Vesna Jukić</w:t>
      </w:r>
    </w:p>
    <w:p w:rsidR="00D33E03" w:rsidRPr="00B71B53" w:rsidRDefault="00D33E03">
      <w:pPr>
        <w:rPr>
          <w:rFonts w:ascii="Cambria" w:hAnsi="Cambria" w:cs="Times New Roman"/>
        </w:rPr>
      </w:pPr>
    </w:p>
    <w:sectPr w:rsidR="00D33E03" w:rsidRPr="00B71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DE"/>
    <w:rsid w:val="00193A34"/>
    <w:rsid w:val="001E3898"/>
    <w:rsid w:val="004B44DE"/>
    <w:rsid w:val="007C7DFB"/>
    <w:rsid w:val="00A02574"/>
    <w:rsid w:val="00A6642F"/>
    <w:rsid w:val="00AF7796"/>
    <w:rsid w:val="00B71B53"/>
    <w:rsid w:val="00D33E03"/>
    <w:rsid w:val="00DB5385"/>
    <w:rsid w:val="00E1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D9C2FE-8A50-475B-8753-89023FAE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DE"/>
    <w:pPr>
      <w:spacing w:line="240" w:lineRule="auto"/>
    </w:pPr>
    <w:rPr>
      <w:rFonts w:eastAsiaTheme="minorEastAsia"/>
      <w:color w:val="000000" w:themeColor="text1"/>
      <w:sz w:val="24"/>
      <w:lang w:val="sr-Latn-M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25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3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PGSZ10</dc:creator>
  <cp:lastModifiedBy>Korisnik</cp:lastModifiedBy>
  <cp:revision>6</cp:revision>
  <dcterms:created xsi:type="dcterms:W3CDTF">2023-02-17T07:13:00Z</dcterms:created>
  <dcterms:modified xsi:type="dcterms:W3CDTF">2023-02-19T07:07:00Z</dcterms:modified>
</cp:coreProperties>
</file>