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0347" w14:textId="77777777" w:rsidR="005C3F59" w:rsidRPr="005C2320" w:rsidRDefault="005C3F59" w:rsidP="009E550F">
      <w:pPr>
        <w:rPr>
          <w:rFonts w:ascii="Cambria" w:hAnsi="Cambria"/>
          <w:lang w:val="sr-Latn-ME"/>
        </w:rPr>
      </w:pPr>
    </w:p>
    <w:p w14:paraId="01B30174" w14:textId="77777777" w:rsidR="00904660" w:rsidRPr="005C2320" w:rsidRDefault="00904660" w:rsidP="007C398B">
      <w:pPr>
        <w:rPr>
          <w:rFonts w:ascii="Cambria" w:hAnsi="Cambria"/>
          <w:lang w:val="sr-Latn-ME"/>
        </w:rPr>
      </w:pPr>
    </w:p>
    <w:p w14:paraId="3D945FF8" w14:textId="23E41F9B" w:rsidR="00B7677A" w:rsidRPr="005C2320" w:rsidRDefault="00B7677A" w:rsidP="00B7677A">
      <w:pPr>
        <w:jc w:val="center"/>
        <w:rPr>
          <w:rFonts w:ascii="Cambria" w:eastAsia="Times New Roman" w:hAnsi="Cambria"/>
          <w:b/>
          <w:bCs/>
          <w:lang w:val="sr-Latn-ME"/>
        </w:rPr>
      </w:pPr>
      <w:r w:rsidRPr="005C2320">
        <w:rPr>
          <w:rFonts w:ascii="Cambria" w:eastAsia="Times New Roman" w:hAnsi="Cambria" w:cstheme="minorHAnsi"/>
          <w:b/>
          <w:lang w:val="sr-Latn-ME"/>
        </w:rPr>
        <w:t>OBUKA</w:t>
      </w:r>
      <w:r w:rsidRPr="005C2320">
        <w:rPr>
          <w:rFonts w:ascii="Cambria" w:eastAsia="Times New Roman" w:hAnsi="Cambria"/>
          <w:b/>
          <w:bCs/>
          <w:lang w:val="sr-Latn-ME"/>
        </w:rPr>
        <w:t xml:space="preserve"> O MEĐUSEKTORSKOJ SARADNJI U RADU SA DJECOM ŽRTVAMA NASILJA I ISKORIŠ</w:t>
      </w:r>
      <w:r w:rsidR="004C0A2D" w:rsidRPr="005C2320">
        <w:rPr>
          <w:rFonts w:ascii="Cambria" w:eastAsia="Times New Roman" w:hAnsi="Cambria"/>
          <w:b/>
          <w:bCs/>
          <w:lang w:val="sr-Latn-ME"/>
        </w:rPr>
        <w:t>Ć</w:t>
      </w:r>
      <w:r w:rsidRPr="005C2320">
        <w:rPr>
          <w:rFonts w:ascii="Cambria" w:eastAsia="Times New Roman" w:hAnsi="Cambria"/>
          <w:b/>
          <w:bCs/>
          <w:lang w:val="sr-Latn-ME"/>
        </w:rPr>
        <w:t xml:space="preserve">AVANJA </w:t>
      </w:r>
    </w:p>
    <w:p w14:paraId="00328AC2" w14:textId="09A43253" w:rsidR="00B7677A" w:rsidRPr="005C2320" w:rsidRDefault="00B7677A" w:rsidP="00B7677A">
      <w:pPr>
        <w:jc w:val="center"/>
        <w:rPr>
          <w:rFonts w:ascii="Cambria" w:eastAsia="Times New Roman" w:hAnsi="Cambria" w:cstheme="minorHAnsi"/>
          <w:b/>
          <w:bCs/>
          <w:lang w:val="sr-Latn-ME"/>
        </w:rPr>
      </w:pPr>
      <w:r w:rsidRPr="005C2320">
        <w:rPr>
          <w:rFonts w:ascii="Cambria" w:eastAsia="Times New Roman" w:hAnsi="Cambria"/>
          <w:b/>
          <w:bCs/>
          <w:lang w:val="sr-Latn-ME"/>
        </w:rPr>
        <w:t>(primjena Standardnih operativnih procedura za međusektorsku saradnju u radu sa djecom žrtvama nasilja i iskoriš</w:t>
      </w:r>
      <w:r w:rsidR="004C0A2D" w:rsidRPr="005C2320">
        <w:rPr>
          <w:rFonts w:ascii="Cambria" w:eastAsia="Times New Roman" w:hAnsi="Cambria"/>
          <w:b/>
          <w:bCs/>
          <w:lang w:val="sr-Latn-ME"/>
        </w:rPr>
        <w:t>ć</w:t>
      </w:r>
      <w:r w:rsidRPr="005C2320">
        <w:rPr>
          <w:rFonts w:ascii="Cambria" w:eastAsia="Times New Roman" w:hAnsi="Cambria"/>
          <w:b/>
          <w:bCs/>
          <w:lang w:val="sr-Latn-ME"/>
        </w:rPr>
        <w:t xml:space="preserve">avanja) </w:t>
      </w:r>
    </w:p>
    <w:p w14:paraId="2E01E9E7" w14:textId="77777777" w:rsidR="00B7677A" w:rsidRPr="005C2320" w:rsidRDefault="00B7677A" w:rsidP="00B7677A">
      <w:pPr>
        <w:jc w:val="center"/>
        <w:rPr>
          <w:rFonts w:ascii="Cambria" w:hAnsi="Cambria" w:cstheme="minorHAnsi"/>
          <w:lang w:val="sr-Latn-ME"/>
        </w:rPr>
      </w:pPr>
    </w:p>
    <w:p w14:paraId="63C59EFE" w14:textId="706F0CDD" w:rsidR="00B7677A" w:rsidRPr="005C2320" w:rsidRDefault="00B7677A" w:rsidP="00B7677A">
      <w:pPr>
        <w:jc w:val="center"/>
        <w:rPr>
          <w:rFonts w:ascii="Cambria" w:hAnsi="Cambria" w:cstheme="minorHAnsi"/>
          <w:lang w:val="sr-Latn-ME"/>
        </w:rPr>
      </w:pPr>
    </w:p>
    <w:p w14:paraId="2F716FCF" w14:textId="77777777" w:rsidR="00B7677A" w:rsidRPr="005C2320" w:rsidRDefault="00B7677A" w:rsidP="00B7677A">
      <w:pPr>
        <w:ind w:left="1163"/>
        <w:jc w:val="both"/>
        <w:rPr>
          <w:rFonts w:ascii="Cambria" w:hAnsi="Cambria" w:cs="Tahoma"/>
          <w:b/>
          <w:lang w:val="sr-Latn-ME"/>
        </w:rPr>
      </w:pPr>
    </w:p>
    <w:p w14:paraId="2DDB2381" w14:textId="77777777" w:rsidR="00B7677A" w:rsidRPr="005C2320" w:rsidRDefault="00B7677A" w:rsidP="00B7677A">
      <w:pPr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>Poštovani/a</w:t>
      </w:r>
    </w:p>
    <w:p w14:paraId="4AEDD465" w14:textId="77777777" w:rsidR="00B7677A" w:rsidRPr="005C2320" w:rsidRDefault="00B7677A" w:rsidP="00B7677A">
      <w:pPr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> </w:t>
      </w:r>
    </w:p>
    <w:p w14:paraId="20F9F9F0" w14:textId="7C4BD37C" w:rsidR="00B7677A" w:rsidRPr="005C2320" w:rsidRDefault="00B7677A" w:rsidP="00CD0B28">
      <w:pPr>
        <w:spacing w:line="254" w:lineRule="auto"/>
        <w:ind w:right="-18"/>
        <w:jc w:val="both"/>
        <w:rPr>
          <w:rFonts w:ascii="Cambria" w:hAnsi="Cambri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Obavještavamo Vas da se u okviru </w:t>
      </w:r>
      <w:r w:rsidRPr="005C2320">
        <w:rPr>
          <w:rFonts w:ascii="Cambria" w:eastAsia="Times New Roman" w:hAnsi="Cambria" w:cs="Tahoma"/>
          <w:i/>
          <w:iCs/>
          <w:lang w:val="sr-Latn-ME"/>
        </w:rPr>
        <w:t>Partnerstva za jačanje nacionalnog sistema dječje zaštite za prevenciju i zaštitu djece od svih oblika nasilja i iskorišćavanja</w:t>
      </w:r>
      <w:r w:rsidR="007A43A7" w:rsidRPr="005C2320">
        <w:rPr>
          <w:rFonts w:ascii="Cambria" w:eastAsia="Times New Roman" w:hAnsi="Cambria" w:cs="Tahoma"/>
          <w:i/>
          <w:iCs/>
          <w:lang w:val="sr-Latn-ME"/>
        </w:rPr>
        <w:t>,</w:t>
      </w:r>
      <w:r w:rsidRPr="005C2320">
        <w:rPr>
          <w:rFonts w:ascii="Cambria" w:hAnsi="Cambria"/>
          <w:lang w:val="sr-Latn-ME"/>
        </w:rPr>
        <w:t xml:space="preserve"> koje Ministarstvo rada i socijalnog staranja sprovodi uz tehničku podršku UNICEF-a i finansijsku podršku Evropske unije, sprovodi „Program obuke o međusektorskoj saradnji u radu sa djecom žrtvama nasilja i iskoriš</w:t>
      </w:r>
      <w:r w:rsidR="004C0A2D" w:rsidRPr="005C2320">
        <w:rPr>
          <w:rFonts w:ascii="Cambria" w:hAnsi="Cambria"/>
          <w:lang w:val="sr-Latn-ME"/>
        </w:rPr>
        <w:t>ć</w:t>
      </w:r>
      <w:r w:rsidRPr="005C2320">
        <w:rPr>
          <w:rFonts w:ascii="Cambria" w:hAnsi="Cambria"/>
          <w:lang w:val="sr-Latn-ME"/>
        </w:rPr>
        <w:t xml:space="preserve">avanja“.   </w:t>
      </w:r>
    </w:p>
    <w:p w14:paraId="30F63E76" w14:textId="77777777" w:rsidR="00B7677A" w:rsidRPr="005C2320" w:rsidRDefault="00B7677A" w:rsidP="00CD0B28">
      <w:pPr>
        <w:spacing w:line="254" w:lineRule="auto"/>
        <w:ind w:right="-18"/>
        <w:jc w:val="both"/>
        <w:rPr>
          <w:rFonts w:ascii="Cambria" w:hAnsi="Cambria"/>
          <w:lang w:val="sr-Latn-ME"/>
        </w:rPr>
      </w:pPr>
    </w:p>
    <w:p w14:paraId="4B78C39F" w14:textId="77777777" w:rsidR="009B7F00" w:rsidRPr="005C2320" w:rsidRDefault="00B7677A" w:rsidP="00CD0B28">
      <w:pPr>
        <w:spacing w:line="254" w:lineRule="auto"/>
        <w:ind w:right="-18"/>
        <w:jc w:val="both"/>
        <w:rPr>
          <w:rFonts w:ascii="Cambria" w:hAnsi="Cambri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Program je </w:t>
      </w:r>
      <w:r w:rsidRPr="005C2320">
        <w:rPr>
          <w:rFonts w:ascii="Cambria" w:eastAsia="Times New Roman" w:hAnsi="Cambria" w:cs="Tahoma"/>
          <w:b/>
          <w:bCs/>
          <w:lang w:val="sr-Latn-ME"/>
        </w:rPr>
        <w:t>akreditovan</w:t>
      </w:r>
      <w:r w:rsidRPr="005C2320">
        <w:rPr>
          <w:rFonts w:ascii="Cambria" w:eastAsia="Times New Roman" w:hAnsi="Cambria" w:cs="Tahoma"/>
          <w:lang w:val="sr-Latn-ME"/>
        </w:rPr>
        <w:t xml:space="preserve"> kod </w:t>
      </w:r>
      <w:r w:rsidRPr="005C2320">
        <w:rPr>
          <w:rFonts w:ascii="Cambria" w:hAnsi="Cambria"/>
          <w:lang w:val="sr-Latn-ME"/>
        </w:rPr>
        <w:t xml:space="preserve">Zavoda za socijalnu i dječju zaštitu pod rednim brojem </w:t>
      </w:r>
      <w:r w:rsidR="007B2007" w:rsidRPr="005C2320">
        <w:rPr>
          <w:rFonts w:ascii="Cambria" w:hAnsi="Cambria"/>
          <w:lang w:val="sr-Latn-ME"/>
        </w:rPr>
        <w:t>03-128/23-22/2 od 17.07.2023. godine</w:t>
      </w:r>
      <w:r w:rsidR="008D2E9F" w:rsidRPr="005C2320">
        <w:rPr>
          <w:rFonts w:ascii="Cambria" w:hAnsi="Cambria"/>
          <w:lang w:val="sr-Latn-ME"/>
        </w:rPr>
        <w:t>.</w:t>
      </w:r>
      <w:r w:rsidR="009B7F00" w:rsidRPr="005C2320">
        <w:rPr>
          <w:rFonts w:ascii="Cambria" w:hAnsi="Cambria"/>
          <w:lang w:val="sr-Latn-ME"/>
        </w:rPr>
        <w:t xml:space="preserve"> </w:t>
      </w:r>
    </w:p>
    <w:p w14:paraId="7955EC69" w14:textId="7C2C52FE" w:rsidR="00B7677A" w:rsidRPr="005C2320" w:rsidRDefault="00B7677A" w:rsidP="00CD0B28">
      <w:pPr>
        <w:spacing w:line="254" w:lineRule="auto"/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hAnsi="Cambria"/>
          <w:lang w:val="sr-Latn-ME"/>
        </w:rPr>
        <w:t xml:space="preserve"> </w:t>
      </w:r>
      <w:r w:rsidRPr="005C2320">
        <w:rPr>
          <w:rFonts w:ascii="Cambria" w:eastAsia="Times New Roman" w:hAnsi="Cambria" w:cs="Tahoma"/>
          <w:lang w:val="sr-Latn-ME"/>
        </w:rPr>
        <w:t> </w:t>
      </w:r>
    </w:p>
    <w:p w14:paraId="065DE503" w14:textId="20B5252C" w:rsidR="0094258E" w:rsidRPr="005C2320" w:rsidRDefault="00B7677A" w:rsidP="00CD0B28">
      <w:pPr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U skladu sa programom, </w:t>
      </w:r>
      <w:r w:rsidRPr="005C2320">
        <w:rPr>
          <w:rFonts w:ascii="Cambria" w:eastAsia="Times New Roman" w:hAnsi="Cambria" w:cs="Tahoma"/>
          <w:b/>
          <w:bCs/>
          <w:lang w:val="sr-Latn-ME"/>
        </w:rPr>
        <w:t xml:space="preserve">obuka traje 2 dana </w:t>
      </w:r>
      <w:r w:rsidRPr="005C2320">
        <w:rPr>
          <w:rFonts w:ascii="Cambria" w:eastAsia="Times New Roman" w:hAnsi="Cambria" w:cs="Tahoma"/>
          <w:lang w:val="sr-Latn-ME"/>
        </w:rPr>
        <w:t>i</w:t>
      </w:r>
      <w:r w:rsidRPr="005C2320">
        <w:rPr>
          <w:rFonts w:ascii="Cambria" w:eastAsia="Times New Roman" w:hAnsi="Cambria" w:cs="Tahoma"/>
          <w:b/>
          <w:bCs/>
          <w:lang w:val="sr-Latn-ME"/>
        </w:rPr>
        <w:t xml:space="preserve"> </w:t>
      </w:r>
      <w:r w:rsidRPr="005C2320">
        <w:rPr>
          <w:rFonts w:ascii="Cambria" w:eastAsia="Times New Roman" w:hAnsi="Cambria" w:cs="Tahoma"/>
          <w:lang w:val="sr-Latn-ME"/>
        </w:rPr>
        <w:t>biće realizovana</w:t>
      </w:r>
      <w:r w:rsidR="00087899" w:rsidRPr="005C2320">
        <w:rPr>
          <w:rFonts w:ascii="Cambria" w:eastAsia="Times New Roman" w:hAnsi="Cambria" w:cs="Tahoma"/>
          <w:lang w:val="sr-Latn-ME"/>
        </w:rPr>
        <w:t xml:space="preserve"> </w:t>
      </w:r>
      <w:r w:rsidR="000E1291" w:rsidRPr="005C2320">
        <w:rPr>
          <w:rFonts w:ascii="Cambria" w:eastAsia="Times New Roman" w:hAnsi="Cambria" w:cs="Tahoma"/>
          <w:lang w:val="sr-Latn-ME"/>
        </w:rPr>
        <w:t>za dvije grupe po sljedećem rasporedu</w:t>
      </w:r>
      <w:r w:rsidR="0094258E" w:rsidRPr="005C2320">
        <w:rPr>
          <w:rFonts w:ascii="Cambria" w:eastAsia="Times New Roman" w:hAnsi="Cambria" w:cs="Tahoma"/>
          <w:lang w:val="sr-Latn-ME"/>
        </w:rPr>
        <w:t>:</w:t>
      </w:r>
    </w:p>
    <w:p w14:paraId="5EC07F2B" w14:textId="4DD14310" w:rsidR="00087899" w:rsidRPr="005C2320" w:rsidRDefault="002353F2" w:rsidP="00087899">
      <w:pPr>
        <w:pStyle w:val="ListParagraph"/>
        <w:numPr>
          <w:ilvl w:val="0"/>
          <w:numId w:val="4"/>
        </w:numPr>
        <w:ind w:right="-18"/>
        <w:rPr>
          <w:rFonts w:ascii="Cambria" w:eastAsia="Times New Roman" w:hAnsi="Cambria" w:cs="Tahoma"/>
          <w:sz w:val="24"/>
          <w:lang w:val="sr-Latn-ME"/>
        </w:rPr>
      </w:pPr>
      <w:r w:rsidRPr="005C2320">
        <w:rPr>
          <w:rFonts w:ascii="Cambria" w:eastAsia="Times New Roman" w:hAnsi="Cambria" w:cs="Tahoma"/>
          <w:sz w:val="24"/>
          <w:lang w:val="sr-Latn-ME"/>
        </w:rPr>
        <w:t>p</w:t>
      </w:r>
      <w:r w:rsidR="00087899" w:rsidRPr="005C2320">
        <w:rPr>
          <w:rFonts w:ascii="Cambria" w:eastAsia="Times New Roman" w:hAnsi="Cambria" w:cs="Tahoma"/>
          <w:sz w:val="24"/>
          <w:lang w:val="sr-Latn-ME"/>
        </w:rPr>
        <w:t xml:space="preserve">rva grupa </w:t>
      </w:r>
      <w:r w:rsidR="0094258E" w:rsidRPr="005C2320">
        <w:rPr>
          <w:rFonts w:ascii="Cambria" w:eastAsia="Times New Roman" w:hAnsi="Cambria" w:cs="Tahoma"/>
          <w:sz w:val="24"/>
          <w:lang w:val="sr-Latn-ME"/>
        </w:rPr>
        <w:t>06</w:t>
      </w:r>
      <w:r w:rsidR="00B7677A" w:rsidRPr="005C2320">
        <w:rPr>
          <w:rFonts w:ascii="Cambria" w:hAnsi="Cambria" w:cstheme="minorHAnsi"/>
          <w:sz w:val="24"/>
          <w:lang w:val="sr-Latn-ME"/>
        </w:rPr>
        <w:t>-</w:t>
      </w:r>
      <w:r w:rsidR="0094258E" w:rsidRPr="005C2320">
        <w:rPr>
          <w:rFonts w:ascii="Cambria" w:hAnsi="Cambria" w:cstheme="minorHAnsi"/>
          <w:sz w:val="24"/>
          <w:lang w:val="sr-Latn-ME"/>
        </w:rPr>
        <w:t>07</w:t>
      </w:r>
      <w:r w:rsidR="00B7677A" w:rsidRPr="005C2320">
        <w:rPr>
          <w:rFonts w:ascii="Cambria" w:hAnsi="Cambria" w:cstheme="minorHAnsi"/>
          <w:sz w:val="24"/>
          <w:lang w:val="sr-Latn-ME"/>
        </w:rPr>
        <w:t xml:space="preserve">. </w:t>
      </w:r>
      <w:r w:rsidR="0094258E" w:rsidRPr="005C2320">
        <w:rPr>
          <w:rFonts w:ascii="Cambria" w:hAnsi="Cambria" w:cstheme="minorHAnsi"/>
          <w:sz w:val="24"/>
          <w:lang w:val="sr-Latn-ME"/>
        </w:rPr>
        <w:t xml:space="preserve">novembra </w:t>
      </w:r>
      <w:r w:rsidR="00B7677A" w:rsidRPr="005C2320">
        <w:rPr>
          <w:rFonts w:ascii="Cambria" w:eastAsia="Times New Roman" w:hAnsi="Cambria" w:cs="Tahoma"/>
          <w:sz w:val="24"/>
          <w:lang w:val="sr-Latn-ME"/>
        </w:rPr>
        <w:t xml:space="preserve">2023. godine, </w:t>
      </w:r>
    </w:p>
    <w:p w14:paraId="65174582" w14:textId="4A7797B0" w:rsidR="00DA5EE9" w:rsidRPr="005C2320" w:rsidRDefault="002353F2" w:rsidP="00087899">
      <w:pPr>
        <w:pStyle w:val="ListParagraph"/>
        <w:numPr>
          <w:ilvl w:val="0"/>
          <w:numId w:val="4"/>
        </w:numPr>
        <w:ind w:right="-18"/>
        <w:rPr>
          <w:rFonts w:ascii="Cambria" w:eastAsia="Times New Roman" w:hAnsi="Cambria" w:cs="Tahoma"/>
          <w:sz w:val="24"/>
          <w:lang w:val="sr-Latn-ME"/>
        </w:rPr>
      </w:pPr>
      <w:r w:rsidRPr="005C2320">
        <w:rPr>
          <w:rFonts w:ascii="Cambria" w:eastAsia="Times New Roman" w:hAnsi="Cambria" w:cs="Tahoma"/>
          <w:sz w:val="24"/>
          <w:lang w:val="sr-Latn-ME"/>
        </w:rPr>
        <w:t>d</w:t>
      </w:r>
      <w:r w:rsidR="00087899" w:rsidRPr="005C2320">
        <w:rPr>
          <w:rFonts w:ascii="Cambria" w:eastAsia="Times New Roman" w:hAnsi="Cambria" w:cs="Tahoma"/>
          <w:sz w:val="24"/>
          <w:lang w:val="sr-Latn-ME"/>
        </w:rPr>
        <w:t>ruga grupa 08-09. novembra</w:t>
      </w:r>
      <w:r w:rsidR="000E1291" w:rsidRPr="005C2320">
        <w:rPr>
          <w:rFonts w:ascii="Cambria" w:eastAsia="Times New Roman" w:hAnsi="Cambria" w:cs="Tahoma"/>
          <w:sz w:val="24"/>
          <w:lang w:val="sr-Latn-ME"/>
        </w:rPr>
        <w:t xml:space="preserve"> 2023. godine</w:t>
      </w:r>
    </w:p>
    <w:p w14:paraId="394EC4CA" w14:textId="77777777" w:rsidR="002353F2" w:rsidRPr="005C2320" w:rsidRDefault="002353F2" w:rsidP="00CD0B28">
      <w:pPr>
        <w:ind w:right="-18"/>
        <w:jc w:val="both"/>
        <w:rPr>
          <w:rFonts w:ascii="Cambria" w:eastAsia="Times New Roman" w:hAnsi="Cambria" w:cs="Tahoma"/>
          <w:lang w:val="sr-Latn-ME"/>
        </w:rPr>
      </w:pPr>
    </w:p>
    <w:p w14:paraId="705B6D41" w14:textId="69032928" w:rsidR="00B7677A" w:rsidRPr="005C2320" w:rsidRDefault="00C0013F" w:rsidP="00CD0B28">
      <w:pPr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>Realizatorke obuke su prof. dr Bistra Netkova i dr Bojana Miletić.</w:t>
      </w:r>
    </w:p>
    <w:p w14:paraId="7E7B5337" w14:textId="77777777" w:rsidR="00B7677A" w:rsidRPr="005C2320" w:rsidRDefault="00B7677A" w:rsidP="00CD0B28">
      <w:pPr>
        <w:spacing w:line="254" w:lineRule="auto"/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> </w:t>
      </w:r>
    </w:p>
    <w:p w14:paraId="5C3467E1" w14:textId="6D3C78C0" w:rsidR="00B7677A" w:rsidRPr="005C2320" w:rsidRDefault="00B7677A" w:rsidP="00CD0B28">
      <w:pPr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Polaznici obuke </w:t>
      </w:r>
      <w:r w:rsidR="00F25E9B" w:rsidRPr="005C2320">
        <w:rPr>
          <w:rFonts w:ascii="Cambria" w:eastAsia="Times New Roman" w:hAnsi="Cambria" w:cs="Tahoma"/>
          <w:lang w:val="sr-Latn-ME"/>
        </w:rPr>
        <w:t xml:space="preserve">su </w:t>
      </w:r>
      <w:r w:rsidR="00001F60" w:rsidRPr="005C2320">
        <w:rPr>
          <w:rFonts w:ascii="Cambria" w:eastAsia="Times New Roman" w:hAnsi="Cambria" w:cs="Tahoma"/>
          <w:lang w:val="sr-Latn-ME"/>
        </w:rPr>
        <w:t>stručni radnici iz oblasti socijalne i dječje zaštite</w:t>
      </w:r>
      <w:r w:rsidR="00606148" w:rsidRPr="005C2320">
        <w:rPr>
          <w:rFonts w:ascii="Cambria" w:eastAsia="Times New Roman" w:hAnsi="Cambria" w:cs="Tahoma"/>
          <w:lang w:val="sr-Latn-ME"/>
        </w:rPr>
        <w:t xml:space="preserve"> </w:t>
      </w:r>
      <w:r w:rsidR="00001F60" w:rsidRPr="005C2320">
        <w:rPr>
          <w:rFonts w:ascii="Cambria" w:eastAsia="Times New Roman" w:hAnsi="Cambria" w:cs="Tahoma"/>
          <w:lang w:val="sr-Latn-ME"/>
        </w:rPr>
        <w:t xml:space="preserve">zaposleni u centrima za socijalni rad i kod </w:t>
      </w:r>
      <w:r w:rsidR="00F25E9B" w:rsidRPr="005C2320">
        <w:rPr>
          <w:rFonts w:ascii="Cambria" w:eastAsia="Times New Roman" w:hAnsi="Cambria" w:cs="Tahoma"/>
          <w:lang w:val="sr-Latn-ME"/>
        </w:rPr>
        <w:t>licenciranih</w:t>
      </w:r>
      <w:r w:rsidR="0032540F" w:rsidRPr="005C2320">
        <w:rPr>
          <w:rFonts w:ascii="Cambria" w:eastAsia="Times New Roman" w:hAnsi="Cambria" w:cs="Tahoma"/>
          <w:lang w:val="sr-Latn-ME"/>
        </w:rPr>
        <w:t xml:space="preserve"> </w:t>
      </w:r>
      <w:r w:rsidR="00001F60" w:rsidRPr="005C2320">
        <w:rPr>
          <w:rFonts w:ascii="Cambria" w:eastAsia="Times New Roman" w:hAnsi="Cambria" w:cs="Tahoma"/>
          <w:lang w:val="sr-Latn-ME"/>
        </w:rPr>
        <w:t>pruža</w:t>
      </w:r>
      <w:r w:rsidR="00606148" w:rsidRPr="005C2320">
        <w:rPr>
          <w:rFonts w:ascii="Cambria" w:eastAsia="Times New Roman" w:hAnsi="Cambria" w:cs="Tahoma"/>
          <w:lang w:val="sr-Latn-ME"/>
        </w:rPr>
        <w:t>la</w:t>
      </w:r>
      <w:r w:rsidR="00001F60" w:rsidRPr="005C2320">
        <w:rPr>
          <w:rFonts w:ascii="Cambria" w:eastAsia="Times New Roman" w:hAnsi="Cambria" w:cs="Tahoma"/>
          <w:lang w:val="sr-Latn-ME"/>
        </w:rPr>
        <w:t>ca usluga</w:t>
      </w:r>
      <w:r w:rsidR="00F45BCC" w:rsidRPr="005C2320">
        <w:rPr>
          <w:rFonts w:ascii="Cambria" w:eastAsia="Times New Roman" w:hAnsi="Cambria" w:cs="Tahoma"/>
          <w:lang w:val="sr-Latn-ME"/>
        </w:rPr>
        <w:t>.</w:t>
      </w:r>
      <w:r w:rsidR="00F45BCC" w:rsidRPr="005C2320">
        <w:rPr>
          <w:rFonts w:ascii="Cambria" w:eastAsia="Times New Roman" w:hAnsi="Cambria" w:cs="Tahoma"/>
          <w:b/>
          <w:bCs/>
          <w:lang w:val="sr-Latn-ME"/>
        </w:rPr>
        <w:t xml:space="preserve"> </w:t>
      </w:r>
      <w:r w:rsidR="00700ADF" w:rsidRPr="005C2320">
        <w:rPr>
          <w:rFonts w:ascii="Cambria" w:eastAsia="Times New Roman" w:hAnsi="Cambria" w:cs="Tahoma"/>
          <w:b/>
          <w:bCs/>
          <w:lang w:val="sr-Latn-ME"/>
        </w:rPr>
        <w:t>Zbog ograničenog broja mjesta pred</w:t>
      </w:r>
      <w:r w:rsidR="00F45BCC" w:rsidRPr="005C2320">
        <w:rPr>
          <w:rFonts w:ascii="Cambria" w:eastAsia="Times New Roman" w:hAnsi="Cambria" w:cs="Tahoma"/>
          <w:b/>
          <w:bCs/>
          <w:lang w:val="sr-Latn-ME"/>
        </w:rPr>
        <w:t xml:space="preserve">nost prilikom formiranja grupa će </w:t>
      </w:r>
      <w:r w:rsidR="00892F32" w:rsidRPr="005C2320">
        <w:rPr>
          <w:rFonts w:ascii="Cambria" w:eastAsia="Times New Roman" w:hAnsi="Cambria" w:cs="Tahoma"/>
          <w:b/>
          <w:bCs/>
          <w:lang w:val="sr-Latn-ME"/>
        </w:rPr>
        <w:t xml:space="preserve">se dati </w:t>
      </w:r>
      <w:r w:rsidRPr="005C2320">
        <w:rPr>
          <w:rFonts w:ascii="Cambria" w:eastAsia="Times New Roman" w:hAnsi="Cambria" w:cs="Tahoma"/>
          <w:b/>
          <w:bCs/>
          <w:lang w:val="sr-Latn-ME"/>
        </w:rPr>
        <w:t>supervizori</w:t>
      </w:r>
      <w:r w:rsidR="00892F32" w:rsidRPr="005C2320">
        <w:rPr>
          <w:rFonts w:ascii="Cambria" w:eastAsia="Times New Roman" w:hAnsi="Cambria" w:cs="Tahoma"/>
          <w:b/>
          <w:bCs/>
          <w:lang w:val="sr-Latn-ME"/>
        </w:rPr>
        <w:t>ma</w:t>
      </w:r>
      <w:r w:rsidRPr="005C2320">
        <w:rPr>
          <w:rFonts w:ascii="Cambria" w:eastAsia="Times New Roman" w:hAnsi="Cambria" w:cs="Tahoma"/>
          <w:b/>
          <w:bCs/>
          <w:lang w:val="sr-Latn-ME"/>
        </w:rPr>
        <w:t xml:space="preserve"> i rukovodioci</w:t>
      </w:r>
      <w:r w:rsidR="00892F32" w:rsidRPr="005C2320">
        <w:rPr>
          <w:rFonts w:ascii="Cambria" w:eastAsia="Times New Roman" w:hAnsi="Cambria" w:cs="Tahoma"/>
          <w:b/>
          <w:bCs/>
          <w:lang w:val="sr-Latn-ME"/>
        </w:rPr>
        <w:t xml:space="preserve">ma </w:t>
      </w:r>
      <w:r w:rsidRPr="005C2320">
        <w:rPr>
          <w:rFonts w:ascii="Cambria" w:eastAsia="Times New Roman" w:hAnsi="Cambria" w:cs="Tahoma"/>
          <w:b/>
          <w:bCs/>
          <w:lang w:val="sr-Latn-ME"/>
        </w:rPr>
        <w:t>kao i voditelji</w:t>
      </w:r>
      <w:r w:rsidR="00892F32" w:rsidRPr="005C2320">
        <w:rPr>
          <w:rFonts w:ascii="Cambria" w:eastAsia="Times New Roman" w:hAnsi="Cambria" w:cs="Tahoma"/>
          <w:b/>
          <w:bCs/>
          <w:lang w:val="sr-Latn-ME"/>
        </w:rPr>
        <w:t xml:space="preserve">ma </w:t>
      </w:r>
      <w:r w:rsidRPr="005C2320">
        <w:rPr>
          <w:rFonts w:ascii="Cambria" w:eastAsia="Times New Roman" w:hAnsi="Cambria" w:cs="Tahoma"/>
          <w:b/>
          <w:bCs/>
          <w:lang w:val="sr-Latn-ME"/>
        </w:rPr>
        <w:t>slučaja koji rade sa djecom žrtvama nasilja i iskoriš</w:t>
      </w:r>
      <w:r w:rsidR="00863957" w:rsidRPr="005C2320">
        <w:rPr>
          <w:rFonts w:ascii="Cambria" w:eastAsia="Times New Roman" w:hAnsi="Cambria" w:cs="Tahoma"/>
          <w:b/>
          <w:bCs/>
          <w:lang w:val="sr-Latn-ME"/>
        </w:rPr>
        <w:t>ć</w:t>
      </w:r>
      <w:r w:rsidRPr="005C2320">
        <w:rPr>
          <w:rFonts w:ascii="Cambria" w:eastAsia="Times New Roman" w:hAnsi="Cambria" w:cs="Tahoma"/>
          <w:b/>
          <w:bCs/>
          <w:lang w:val="sr-Latn-ME"/>
        </w:rPr>
        <w:t>avanja</w:t>
      </w:r>
      <w:r w:rsidR="00D6663B" w:rsidRPr="005C2320">
        <w:rPr>
          <w:rFonts w:ascii="Cambria" w:eastAsia="Times New Roman" w:hAnsi="Cambria" w:cs="Tahoma"/>
          <w:b/>
          <w:bCs/>
          <w:lang w:val="sr-Latn-ME"/>
        </w:rPr>
        <w:t xml:space="preserve"> u centrima za socijalni rad i kod licenciranih pružalaca usluga</w:t>
      </w:r>
      <w:r w:rsidRPr="005C2320">
        <w:rPr>
          <w:rFonts w:ascii="Cambria" w:eastAsia="Times New Roman" w:hAnsi="Cambria" w:cs="Tahoma"/>
          <w:lang w:val="sr-Latn-ME"/>
        </w:rPr>
        <w:t xml:space="preserve">. </w:t>
      </w:r>
    </w:p>
    <w:p w14:paraId="6182092A" w14:textId="77777777" w:rsidR="00B7677A" w:rsidRPr="005C2320" w:rsidRDefault="00B7677A" w:rsidP="00B7677A">
      <w:pPr>
        <w:ind w:right="-817"/>
        <w:jc w:val="both"/>
        <w:rPr>
          <w:rFonts w:ascii="Cambria" w:eastAsia="Times New Roman" w:hAnsi="Cambria" w:cs="Tahoma"/>
          <w:lang w:val="sr-Latn-ME"/>
        </w:rPr>
      </w:pPr>
    </w:p>
    <w:p w14:paraId="6DA5AA2B" w14:textId="77777777" w:rsidR="004F1CF9" w:rsidRPr="005C2320" w:rsidRDefault="00851A29" w:rsidP="004F1CF9">
      <w:pPr>
        <w:spacing w:line="271" w:lineRule="auto"/>
        <w:contextualSpacing/>
        <w:jc w:val="both"/>
        <w:rPr>
          <w:rFonts w:ascii="Cambria" w:hAnsi="Cambria"/>
          <w:lang w:val="sr-Latn-ME"/>
        </w:rPr>
      </w:pPr>
      <w:r w:rsidRPr="005C2320">
        <w:rPr>
          <w:rFonts w:ascii="Cambria" w:hAnsi="Cambria"/>
          <w:lang w:val="sr-Latn-ME"/>
        </w:rPr>
        <w:t xml:space="preserve">Obuka se oslanja na međuresornu saradnju i koordinaciju koja obuhvata sektor zdravstva, obrazovanja i socijalne zaštite, organe za sprovođenje zakona i pravosudni sistem. </w:t>
      </w:r>
      <w:r w:rsidR="004F1CF9" w:rsidRPr="005C2320">
        <w:rPr>
          <w:rFonts w:ascii="Cambria" w:eastAsia="Times New Roman" w:hAnsi="Cambria" w:cstheme="minorHAnsi"/>
          <w:lang w:val="sr-Latn-ME"/>
        </w:rPr>
        <w:t xml:space="preserve">Obuka će pružiti </w:t>
      </w:r>
      <w:r w:rsidR="004F1CF9" w:rsidRPr="005C2320">
        <w:rPr>
          <w:rFonts w:ascii="Cambria" w:hAnsi="Cambria"/>
          <w:lang w:val="sr-Latn-ME"/>
        </w:rPr>
        <w:t xml:space="preserve">relevantne </w:t>
      </w:r>
      <w:r w:rsidR="004F1CF9" w:rsidRPr="005C2320">
        <w:rPr>
          <w:rFonts w:ascii="Cambria" w:hAnsi="Cambria" w:cs="Calibri"/>
          <w:lang w:val="sr-Latn-ME"/>
        </w:rPr>
        <w:t>„</w:t>
      </w:r>
      <w:r w:rsidR="004F1CF9" w:rsidRPr="005C2320">
        <w:rPr>
          <w:rFonts w:ascii="Cambria" w:hAnsi="Cambria"/>
          <w:lang w:val="sr-Latn-ME"/>
        </w:rPr>
        <w:t>korak po korak" informacije učesnicima o reagovanju i postupanju u slučajevima nasilja nad djecom i/ili njihovog iskorišćavanja, posebno o djelotvornom uključivanju svih resora (socijalne zaštite, zdravstva, obrazovanja, bezbjednosti, pravosuđa.</w:t>
      </w:r>
    </w:p>
    <w:p w14:paraId="0864231E" w14:textId="077E200C" w:rsidR="004F1CF9" w:rsidRPr="005C2320" w:rsidRDefault="004F1CF9" w:rsidP="0066628C">
      <w:pPr>
        <w:pStyle w:val="P68B1DB1-Normal1"/>
        <w:spacing w:line="271" w:lineRule="auto"/>
        <w:jc w:val="both"/>
        <w:rPr>
          <w:rFonts w:ascii="Cambria" w:hAnsi="Cambria"/>
          <w:szCs w:val="24"/>
          <w:lang w:val="sr-Latn-ME"/>
        </w:rPr>
      </w:pPr>
    </w:p>
    <w:p w14:paraId="4A6F2C37" w14:textId="77777777" w:rsidR="0003353B" w:rsidRPr="005C2320" w:rsidRDefault="0066628C" w:rsidP="004F1CF9">
      <w:pPr>
        <w:pStyle w:val="P68B1DB1-Normal1"/>
        <w:spacing w:line="271" w:lineRule="auto"/>
        <w:jc w:val="both"/>
        <w:rPr>
          <w:rFonts w:ascii="Cambria" w:hAnsi="Cambria"/>
          <w:szCs w:val="24"/>
          <w:lang w:val="sr-Latn-ME"/>
        </w:rPr>
      </w:pPr>
      <w:r w:rsidRPr="005C2320">
        <w:rPr>
          <w:rFonts w:ascii="Cambria" w:hAnsi="Cambria"/>
          <w:szCs w:val="24"/>
          <w:lang w:val="sr-Latn-ME"/>
        </w:rPr>
        <w:lastRenderedPageBreak/>
        <w:t xml:space="preserve">Program obuke ima </w:t>
      </w:r>
      <w:r w:rsidR="004F1CF9" w:rsidRPr="005C2320">
        <w:rPr>
          <w:rFonts w:ascii="Cambria" w:hAnsi="Cambria"/>
          <w:szCs w:val="24"/>
          <w:lang w:val="sr-Latn-ME"/>
        </w:rPr>
        <w:t xml:space="preserve">za </w:t>
      </w:r>
      <w:r w:rsidRPr="005C2320">
        <w:rPr>
          <w:rFonts w:ascii="Cambria" w:hAnsi="Cambria"/>
          <w:szCs w:val="24"/>
          <w:lang w:val="sr-Latn-ME"/>
        </w:rPr>
        <w:t>cilj</w:t>
      </w:r>
      <w:r w:rsidR="004F1CF9" w:rsidRPr="005C2320">
        <w:rPr>
          <w:rFonts w:ascii="Cambria" w:hAnsi="Cambria"/>
          <w:szCs w:val="24"/>
          <w:lang w:val="sr-Latn-ME"/>
        </w:rPr>
        <w:t xml:space="preserve"> da da </w:t>
      </w:r>
      <w:r w:rsidRPr="005C2320">
        <w:rPr>
          <w:rFonts w:ascii="Cambria" w:hAnsi="Cambria"/>
          <w:szCs w:val="24"/>
          <w:lang w:val="sr-Latn-ME"/>
        </w:rPr>
        <w:t>smjernice prvenstveno stručnim licima iz sektora socijalne i dečije zaštite, ali i policijskim službenicima, sudijama, tužiocima, prosvjetnim i zdravstvenim radnicima o koracima koje treba preduzeti u njihovoj praksi da se poboljša zaštita djece od nasilja, kao i da se osigura pristup djece pravdi u slučajevima nasilja nad njima</w:t>
      </w:r>
      <w:r w:rsidR="004F1CF9" w:rsidRPr="005C2320">
        <w:rPr>
          <w:rFonts w:ascii="Cambria" w:hAnsi="Cambria"/>
          <w:szCs w:val="24"/>
          <w:lang w:val="sr-Latn-ME"/>
        </w:rPr>
        <w:t xml:space="preserve">. </w:t>
      </w:r>
    </w:p>
    <w:p w14:paraId="5E0C9DAB" w14:textId="77777777" w:rsidR="00CB2E12" w:rsidRPr="005C2320" w:rsidRDefault="00CB2E12" w:rsidP="004F1CF9">
      <w:pPr>
        <w:pStyle w:val="P68B1DB1-Normal1"/>
        <w:spacing w:line="271" w:lineRule="auto"/>
        <w:jc w:val="both"/>
        <w:rPr>
          <w:rFonts w:ascii="Cambria" w:hAnsi="Cambria"/>
          <w:szCs w:val="24"/>
          <w:lang w:val="sr-Latn-ME"/>
        </w:rPr>
      </w:pPr>
    </w:p>
    <w:p w14:paraId="4CC575E9" w14:textId="77777777" w:rsidR="00646B23" w:rsidRPr="005C2320" w:rsidRDefault="00B7677A" w:rsidP="00FC6764">
      <w:pPr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Prijave slati na mail: </w:t>
      </w:r>
      <w:hyperlink r:id="rId10" w:history="1">
        <w:r w:rsidR="00892F32" w:rsidRPr="005C2320">
          <w:rPr>
            <w:rStyle w:val="Hyperlink"/>
            <w:rFonts w:ascii="Cambria" w:eastAsia="Times New Roman" w:hAnsi="Cambria" w:cs="Tahoma"/>
            <w:lang w:val="sr-Latn-ME"/>
          </w:rPr>
          <w:t>mkarisik@unicef.org</w:t>
        </w:r>
      </w:hyperlink>
      <w:r w:rsidR="00892F32" w:rsidRPr="005C2320">
        <w:rPr>
          <w:rFonts w:ascii="Cambria" w:eastAsia="Times New Roman" w:hAnsi="Cambria" w:cs="Tahoma"/>
          <w:lang w:val="sr-Latn-ME"/>
        </w:rPr>
        <w:t xml:space="preserve"> </w:t>
      </w:r>
      <w:r w:rsidR="00A163F5" w:rsidRPr="005C2320">
        <w:rPr>
          <w:rFonts w:ascii="Cambria" w:eastAsia="Times New Roman" w:hAnsi="Cambria" w:cs="Tahoma"/>
          <w:lang w:val="sr-Latn-ME"/>
        </w:rPr>
        <w:t xml:space="preserve">najkasnije do </w:t>
      </w:r>
      <w:r w:rsidR="00646B23" w:rsidRPr="005C2320">
        <w:rPr>
          <w:rFonts w:ascii="Cambria" w:eastAsia="Times New Roman" w:hAnsi="Cambria" w:cs="Tahoma"/>
          <w:b/>
          <w:lang w:val="sr-Latn-ME"/>
        </w:rPr>
        <w:t>utorka</w:t>
      </w:r>
      <w:r w:rsidRPr="005C2320">
        <w:rPr>
          <w:rFonts w:ascii="Cambria" w:eastAsia="Times New Roman" w:hAnsi="Cambria" w:cs="Tahoma"/>
          <w:b/>
          <w:lang w:val="sr-Latn-ME"/>
        </w:rPr>
        <w:t>,</w:t>
      </w:r>
      <w:r w:rsidR="00646B23" w:rsidRPr="005C2320">
        <w:rPr>
          <w:rFonts w:ascii="Cambria" w:eastAsia="Times New Roman" w:hAnsi="Cambria" w:cs="Tahoma"/>
          <w:b/>
          <w:lang w:val="sr-Latn-ME"/>
        </w:rPr>
        <w:t xml:space="preserve"> 3</w:t>
      </w:r>
      <w:r w:rsidR="00A163F5" w:rsidRPr="005C2320">
        <w:rPr>
          <w:rFonts w:ascii="Cambria" w:eastAsia="Times New Roman" w:hAnsi="Cambria" w:cs="Tahoma"/>
          <w:b/>
          <w:lang w:val="sr-Latn-ME"/>
        </w:rPr>
        <w:t>1</w:t>
      </w:r>
      <w:r w:rsidRPr="005C2320">
        <w:rPr>
          <w:rFonts w:ascii="Cambria" w:eastAsia="Times New Roman" w:hAnsi="Cambria" w:cs="Tahoma"/>
          <w:b/>
          <w:lang w:val="sr-Latn-ME"/>
        </w:rPr>
        <w:t xml:space="preserve">. </w:t>
      </w:r>
      <w:r w:rsidR="00646B23" w:rsidRPr="005C2320">
        <w:rPr>
          <w:rFonts w:ascii="Cambria" w:eastAsia="Times New Roman" w:hAnsi="Cambria" w:cs="Tahoma"/>
          <w:b/>
          <w:lang w:val="sr-Latn-ME"/>
        </w:rPr>
        <w:t xml:space="preserve">oktobra </w:t>
      </w:r>
      <w:r w:rsidRPr="005C2320">
        <w:rPr>
          <w:rFonts w:ascii="Cambria" w:eastAsia="Times New Roman" w:hAnsi="Cambria" w:cs="Tahoma"/>
          <w:b/>
          <w:lang w:val="sr-Latn-ME"/>
        </w:rPr>
        <w:t>2023. godine</w:t>
      </w:r>
      <w:r w:rsidRPr="005C2320">
        <w:rPr>
          <w:rFonts w:ascii="Cambria" w:eastAsia="Times New Roman" w:hAnsi="Cambria" w:cs="Tahoma"/>
          <w:lang w:val="sr-Latn-ME"/>
        </w:rPr>
        <w:t xml:space="preserve">. </w:t>
      </w:r>
    </w:p>
    <w:p w14:paraId="4322C943" w14:textId="0113B00E" w:rsidR="00F631F9" w:rsidRPr="005C2320" w:rsidRDefault="00B7677A" w:rsidP="00FC6764">
      <w:pPr>
        <w:ind w:right="-18"/>
        <w:jc w:val="both"/>
        <w:rPr>
          <w:rFonts w:ascii="Cambria" w:eastAsia="Times New Roman" w:hAnsi="Cambria" w:cs="Tahoma"/>
          <w:u w:val="single"/>
          <w:lang w:val="sr-Latn-ME"/>
        </w:rPr>
      </w:pPr>
      <w:r w:rsidRPr="005C2320">
        <w:rPr>
          <w:rFonts w:ascii="Cambria" w:eastAsia="Times New Roman" w:hAnsi="Cambria" w:cs="Tahoma"/>
          <w:u w:val="single"/>
          <w:lang w:val="sr-Latn-ME"/>
        </w:rPr>
        <w:t>Pri</w:t>
      </w:r>
      <w:r w:rsidR="00646B23" w:rsidRPr="005C2320">
        <w:rPr>
          <w:rFonts w:ascii="Cambria" w:eastAsia="Times New Roman" w:hAnsi="Cambria" w:cs="Tahoma"/>
          <w:u w:val="single"/>
          <w:lang w:val="sr-Latn-ME"/>
        </w:rPr>
        <w:t xml:space="preserve">likom </w:t>
      </w:r>
      <w:r w:rsidRPr="005C2320">
        <w:rPr>
          <w:rFonts w:ascii="Cambria" w:eastAsia="Times New Roman" w:hAnsi="Cambria" w:cs="Tahoma"/>
          <w:u w:val="single"/>
          <w:lang w:val="sr-Latn-ME"/>
        </w:rPr>
        <w:t>prijavljivanj</w:t>
      </w:r>
      <w:r w:rsidR="00646B23" w:rsidRPr="005C2320">
        <w:rPr>
          <w:rFonts w:ascii="Cambria" w:eastAsia="Times New Roman" w:hAnsi="Cambria" w:cs="Tahoma"/>
          <w:u w:val="single"/>
          <w:lang w:val="sr-Latn-ME"/>
        </w:rPr>
        <w:t>a</w:t>
      </w:r>
      <w:r w:rsidRPr="005C2320">
        <w:rPr>
          <w:rFonts w:ascii="Cambria" w:eastAsia="Times New Roman" w:hAnsi="Cambria" w:cs="Tahoma"/>
          <w:u w:val="single"/>
          <w:lang w:val="sr-Latn-ME"/>
        </w:rPr>
        <w:t xml:space="preserve"> </w:t>
      </w:r>
      <w:r w:rsidR="00A163F5" w:rsidRPr="005C2320">
        <w:rPr>
          <w:rFonts w:ascii="Cambria" w:eastAsia="Times New Roman" w:hAnsi="Cambria" w:cs="Tahoma"/>
          <w:u w:val="single"/>
          <w:lang w:val="sr-Latn-ME"/>
        </w:rPr>
        <w:t xml:space="preserve">obavezno je navesti </w:t>
      </w:r>
      <w:r w:rsidR="0002607D" w:rsidRPr="005C2320">
        <w:rPr>
          <w:rFonts w:ascii="Cambria" w:eastAsia="Times New Roman" w:hAnsi="Cambria" w:cs="Tahoma"/>
          <w:u w:val="single"/>
          <w:lang w:val="sr-Latn-ME"/>
        </w:rPr>
        <w:t>ustanovu, instituciju ili organizaciju u kojoj radite kao i koju poziciju pokrivate, odnosno na kojem radnom mjestu radite</w:t>
      </w:r>
      <w:r w:rsidR="0002607D" w:rsidRPr="005C2320">
        <w:rPr>
          <w:rFonts w:ascii="Cambria" w:eastAsia="Times New Roman" w:hAnsi="Cambria" w:cs="Tahoma"/>
          <w:lang w:val="sr-Latn-ME"/>
        </w:rPr>
        <w:t xml:space="preserve">. </w:t>
      </w:r>
      <w:r w:rsidR="007D6F2A" w:rsidRPr="005C2320">
        <w:rPr>
          <w:rFonts w:ascii="Cambria" w:eastAsia="Times New Roman" w:hAnsi="Cambria" w:cs="Tahoma"/>
          <w:u w:val="single"/>
          <w:lang w:val="sr-Latn-ME"/>
        </w:rPr>
        <w:t xml:space="preserve">Prijave bez navedenih detalja </w:t>
      </w:r>
      <w:r w:rsidR="002B03DB" w:rsidRPr="005C2320">
        <w:rPr>
          <w:rFonts w:ascii="Cambria" w:eastAsia="Times New Roman" w:hAnsi="Cambria" w:cs="Tahoma"/>
          <w:u w:val="single"/>
          <w:lang w:val="sr-Latn-ME"/>
        </w:rPr>
        <w:t>s</w:t>
      </w:r>
      <w:r w:rsidR="007D6F2A" w:rsidRPr="005C2320">
        <w:rPr>
          <w:rFonts w:ascii="Cambria" w:eastAsia="Times New Roman" w:hAnsi="Cambria" w:cs="Tahoma"/>
          <w:u w:val="single"/>
          <w:lang w:val="sr-Latn-ME"/>
        </w:rPr>
        <w:t xml:space="preserve">matraće se nepotpunim i neće se uzimati u </w:t>
      </w:r>
      <w:r w:rsidR="00A06862" w:rsidRPr="005C2320">
        <w:rPr>
          <w:rFonts w:ascii="Cambria" w:eastAsia="Times New Roman" w:hAnsi="Cambria" w:cs="Tahoma"/>
          <w:u w:val="single"/>
          <w:lang w:val="sr-Latn-ME"/>
        </w:rPr>
        <w:t xml:space="preserve">razmatranje. </w:t>
      </w:r>
      <w:r w:rsidR="005C2320" w:rsidRPr="005C2320">
        <w:rPr>
          <w:rFonts w:ascii="Cambria" w:eastAsia="Times New Roman" w:hAnsi="Cambria" w:cs="Tahoma"/>
          <w:u w:val="single"/>
          <w:lang w:val="sr-Latn-ME"/>
        </w:rPr>
        <w:t>Takođe, potrebno je navesti za koji termin tj. datum obuke se prijavljujete.</w:t>
      </w:r>
    </w:p>
    <w:p w14:paraId="1E206585" w14:textId="77777777" w:rsidR="00B7677A" w:rsidRPr="005C2320" w:rsidRDefault="00B7677A" w:rsidP="00FC6764">
      <w:pPr>
        <w:ind w:right="-18"/>
        <w:jc w:val="both"/>
        <w:rPr>
          <w:rFonts w:ascii="Cambria" w:eastAsia="Times New Roman" w:hAnsi="Cambria" w:cs="Tahoma"/>
          <w:lang w:val="sr-Latn-ME"/>
        </w:rPr>
      </w:pPr>
    </w:p>
    <w:p w14:paraId="0F08B944" w14:textId="115F35AD" w:rsidR="00700ADF" w:rsidRPr="005C2320" w:rsidRDefault="00CF4E4D" w:rsidP="00700ADF">
      <w:pPr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Ketering za učesnike obuke obezbijeđen je iz projektnih sredstava. </w:t>
      </w:r>
      <w:r w:rsidR="00700ADF" w:rsidRPr="005C2320">
        <w:rPr>
          <w:rFonts w:ascii="Cambria" w:eastAsia="Times New Roman" w:hAnsi="Cambria" w:cs="Tahoma"/>
          <w:lang w:val="sr-Latn-ME"/>
        </w:rPr>
        <w:t xml:space="preserve">Za učesnike koji </w:t>
      </w:r>
      <w:r w:rsidR="00700ADF" w:rsidRPr="005C2320">
        <w:rPr>
          <w:rFonts w:ascii="Cambria" w:eastAsia="Times New Roman" w:hAnsi="Cambria" w:cs="Tahoma"/>
          <w:u w:val="single"/>
          <w:lang w:val="sr-Latn-ME"/>
        </w:rPr>
        <w:t xml:space="preserve">dolaze iz opština koje su od Podgorice udaljene više od </w:t>
      </w:r>
      <w:r w:rsidR="00F66A31" w:rsidRPr="005C2320">
        <w:rPr>
          <w:rFonts w:ascii="Cambria" w:eastAsia="Times New Roman" w:hAnsi="Cambria" w:cs="Tahoma"/>
          <w:u w:val="single"/>
          <w:lang w:val="sr-Latn-ME"/>
        </w:rPr>
        <w:t>6</w:t>
      </w:r>
      <w:r w:rsidR="00700ADF" w:rsidRPr="005C2320">
        <w:rPr>
          <w:rFonts w:ascii="Cambria" w:eastAsia="Times New Roman" w:hAnsi="Cambria" w:cs="Tahoma"/>
          <w:u w:val="single"/>
          <w:lang w:val="sr-Latn-ME"/>
        </w:rPr>
        <w:t>0 km</w:t>
      </w:r>
      <w:r w:rsidR="00700ADF" w:rsidRPr="005C2320">
        <w:rPr>
          <w:rFonts w:ascii="Cambria" w:eastAsia="Times New Roman" w:hAnsi="Cambria" w:cs="Tahoma"/>
          <w:lang w:val="sr-Latn-ME"/>
        </w:rPr>
        <w:t xml:space="preserve">, noćenje će biti obezbjeđeno samo ukoliko je prilikom prijave iskazana potreba za smještajem. </w:t>
      </w:r>
    </w:p>
    <w:p w14:paraId="3D3F0CA6" w14:textId="77777777" w:rsidR="00B7677A" w:rsidRPr="005C2320" w:rsidRDefault="00B7677A" w:rsidP="00FC6764">
      <w:pPr>
        <w:ind w:right="-18"/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> </w:t>
      </w:r>
    </w:p>
    <w:p w14:paraId="04FAE457" w14:textId="5F692E1C" w:rsidR="00D423ED" w:rsidRPr="005C2320" w:rsidRDefault="00EF4BAC" w:rsidP="00B7677A">
      <w:pPr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b/>
          <w:bCs/>
          <w:lang w:val="sr-Latn-ME"/>
        </w:rPr>
        <w:t>Mjesto održavanje obuke</w:t>
      </w:r>
      <w:r w:rsidR="00AD6C3A" w:rsidRPr="005C2320">
        <w:rPr>
          <w:rFonts w:ascii="Cambria" w:eastAsia="Times New Roman" w:hAnsi="Cambria" w:cs="Tahoma"/>
          <w:b/>
          <w:bCs/>
          <w:lang w:val="sr-Latn-ME"/>
        </w:rPr>
        <w:t xml:space="preserve"> za obje grupe</w:t>
      </w:r>
      <w:r w:rsidRPr="005C2320">
        <w:rPr>
          <w:rFonts w:ascii="Cambria" w:eastAsia="Times New Roman" w:hAnsi="Cambria" w:cs="Tahoma"/>
          <w:b/>
          <w:bCs/>
          <w:lang w:val="sr-Latn-ME"/>
        </w:rPr>
        <w:t xml:space="preserve"> </w:t>
      </w:r>
      <w:r w:rsidR="00AA0CF7" w:rsidRPr="005C2320">
        <w:rPr>
          <w:rFonts w:ascii="Cambria" w:eastAsia="Times New Roman" w:hAnsi="Cambria" w:cs="Tahoma"/>
          <w:b/>
          <w:bCs/>
          <w:lang w:val="sr-Latn-ME"/>
        </w:rPr>
        <w:t>je</w:t>
      </w:r>
      <w:r w:rsidR="007F030F" w:rsidRPr="005C2320">
        <w:rPr>
          <w:rFonts w:ascii="Cambria" w:eastAsia="Times New Roman" w:hAnsi="Cambria" w:cs="Tahoma"/>
          <w:b/>
          <w:bCs/>
          <w:lang w:val="sr-Latn-ME"/>
        </w:rPr>
        <w:t xml:space="preserve"> </w:t>
      </w:r>
      <w:r w:rsidR="00776768" w:rsidRPr="005C2320">
        <w:rPr>
          <w:rFonts w:ascii="Cambria" w:eastAsia="Times New Roman" w:hAnsi="Cambria" w:cs="Tahoma"/>
          <w:b/>
          <w:bCs/>
          <w:lang w:val="sr-Latn-ME"/>
        </w:rPr>
        <w:t>Po</w:t>
      </w:r>
      <w:r w:rsidR="007F030F" w:rsidRPr="005C2320">
        <w:rPr>
          <w:rFonts w:ascii="Cambria" w:eastAsia="Times New Roman" w:hAnsi="Cambria" w:cs="Tahoma"/>
          <w:b/>
          <w:bCs/>
          <w:lang w:val="sr-Latn-ME"/>
        </w:rPr>
        <w:t>dgorica</w:t>
      </w:r>
      <w:r w:rsidR="00D423ED" w:rsidRPr="005C2320">
        <w:rPr>
          <w:rFonts w:ascii="Cambria" w:eastAsia="Times New Roman" w:hAnsi="Cambria" w:cs="Tahoma"/>
          <w:lang w:val="sr-Latn-ME"/>
        </w:rPr>
        <w:t xml:space="preserve">. </w:t>
      </w:r>
    </w:p>
    <w:p w14:paraId="59DD000F" w14:textId="77EF4EB2" w:rsidR="006F35D1" w:rsidRPr="005C2320" w:rsidRDefault="00D423ED" w:rsidP="00B7677A">
      <w:pPr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>Z</w:t>
      </w:r>
      <w:r w:rsidR="007F030F" w:rsidRPr="005C2320">
        <w:rPr>
          <w:rFonts w:ascii="Cambria" w:eastAsia="Times New Roman" w:hAnsi="Cambria" w:cs="Tahoma"/>
          <w:lang w:val="sr-Latn-ME"/>
        </w:rPr>
        <w:t>a</w:t>
      </w:r>
      <w:r w:rsidRPr="005C2320">
        <w:rPr>
          <w:rFonts w:ascii="Cambria" w:eastAsia="Times New Roman" w:hAnsi="Cambria" w:cs="Tahoma"/>
          <w:lang w:val="sr-Latn-ME"/>
        </w:rPr>
        <w:t xml:space="preserve"> </w:t>
      </w:r>
      <w:r w:rsidR="007F030F" w:rsidRPr="005C2320">
        <w:rPr>
          <w:rFonts w:ascii="Cambria" w:eastAsia="Times New Roman" w:hAnsi="Cambria" w:cs="Tahoma"/>
          <w:lang w:val="sr-Latn-ME"/>
        </w:rPr>
        <w:t xml:space="preserve">grupu </w:t>
      </w:r>
      <w:r w:rsidR="008915B7" w:rsidRPr="005C2320">
        <w:rPr>
          <w:rFonts w:ascii="Cambria" w:eastAsia="Times New Roman" w:hAnsi="Cambria" w:cs="Tahoma"/>
          <w:lang w:val="sr-Latn-ME"/>
        </w:rPr>
        <w:t>06</w:t>
      </w:r>
      <w:r w:rsidR="008915B7" w:rsidRPr="005C2320">
        <w:rPr>
          <w:rFonts w:ascii="Cambria" w:hAnsi="Cambria" w:cstheme="minorHAnsi"/>
          <w:lang w:val="sr-Latn-ME"/>
        </w:rPr>
        <w:t xml:space="preserve">-07. novembra </w:t>
      </w:r>
      <w:r w:rsidR="008915B7" w:rsidRPr="005C2320">
        <w:rPr>
          <w:rFonts w:ascii="Cambria" w:eastAsia="Times New Roman" w:hAnsi="Cambria" w:cs="Tahoma"/>
          <w:lang w:val="sr-Latn-ME"/>
        </w:rPr>
        <w:t xml:space="preserve">2023. mjesto održavanje je </w:t>
      </w:r>
      <w:r w:rsidRPr="005C2320">
        <w:rPr>
          <w:rFonts w:ascii="Cambria" w:eastAsia="Times New Roman" w:hAnsi="Cambria" w:cs="Tahoma"/>
          <w:lang w:val="sr-Latn-ME"/>
        </w:rPr>
        <w:t>na adresi Eko zgrada</w:t>
      </w:r>
      <w:r w:rsidR="008915B7" w:rsidRPr="005C2320">
        <w:rPr>
          <w:rFonts w:ascii="Cambria" w:eastAsia="Times New Roman" w:hAnsi="Cambria" w:cs="Tahoma"/>
          <w:lang w:val="sr-Latn-ME"/>
        </w:rPr>
        <w:t xml:space="preserve"> Ujedinjenih nacija, </w:t>
      </w:r>
      <w:r w:rsidRPr="005C2320">
        <w:rPr>
          <w:rFonts w:ascii="Cambria" w:eastAsia="Times New Roman" w:hAnsi="Cambria" w:cs="Tahoma"/>
          <w:lang w:val="sr-Latn-ME"/>
        </w:rPr>
        <w:t xml:space="preserve">ul. Stanka Dragojevića bb, </w:t>
      </w:r>
      <w:r w:rsidR="006F35D1" w:rsidRPr="005C2320">
        <w:rPr>
          <w:rFonts w:ascii="Cambria" w:eastAsia="Times New Roman" w:hAnsi="Cambria" w:cs="Tahoma"/>
          <w:lang w:val="sr-Latn-ME"/>
        </w:rPr>
        <w:t>Podgorica</w:t>
      </w:r>
      <w:r w:rsidR="00AA0CF7" w:rsidRPr="005C2320">
        <w:rPr>
          <w:rFonts w:ascii="Cambria" w:eastAsia="Times New Roman" w:hAnsi="Cambria" w:cs="Tahoma"/>
          <w:lang w:val="sr-Latn-ME"/>
        </w:rPr>
        <w:t>.</w:t>
      </w:r>
      <w:r w:rsidR="006F35D1" w:rsidRPr="005C2320">
        <w:rPr>
          <w:rFonts w:ascii="Cambria" w:eastAsia="Times New Roman" w:hAnsi="Cambria" w:cs="Tahoma"/>
          <w:lang w:val="sr-Latn-ME"/>
        </w:rPr>
        <w:t xml:space="preserve"> </w:t>
      </w:r>
    </w:p>
    <w:p w14:paraId="1C382852" w14:textId="1BAF401C" w:rsidR="00AA0CF7" w:rsidRPr="005C2320" w:rsidRDefault="006F35D1" w:rsidP="00B7677A">
      <w:pPr>
        <w:jc w:val="both"/>
        <w:rPr>
          <w:rFonts w:ascii="Cambria" w:eastAsia="Times New Roman" w:hAnsi="Cambria" w:cs="Tahoma"/>
          <w:lang w:val="sr-Latn-ME"/>
        </w:rPr>
      </w:pPr>
      <w:r w:rsidRPr="005C2320">
        <w:rPr>
          <w:rFonts w:ascii="Cambria" w:eastAsia="Times New Roman" w:hAnsi="Cambria" w:cs="Tahoma"/>
          <w:lang w:val="sr-Latn-ME"/>
        </w:rPr>
        <w:t xml:space="preserve">Za grupu </w:t>
      </w:r>
      <w:r w:rsidR="008915B7" w:rsidRPr="005C2320">
        <w:rPr>
          <w:rFonts w:ascii="Cambria" w:eastAsia="Times New Roman" w:hAnsi="Cambria" w:cs="Tahoma"/>
          <w:lang w:val="sr-Latn-ME"/>
        </w:rPr>
        <w:t xml:space="preserve">08-09. novembra 2023. </w:t>
      </w:r>
      <w:r w:rsidRPr="005C2320">
        <w:rPr>
          <w:rFonts w:ascii="Cambria" w:eastAsia="Times New Roman" w:hAnsi="Cambria" w:cs="Tahoma"/>
          <w:lang w:val="sr-Latn-ME"/>
        </w:rPr>
        <w:t>tačno mjesto održavanja će biti objavljeno</w:t>
      </w:r>
      <w:r w:rsidR="008915B7" w:rsidRPr="005C2320">
        <w:rPr>
          <w:rFonts w:ascii="Cambria" w:eastAsia="Times New Roman" w:hAnsi="Cambria" w:cs="Tahoma"/>
          <w:lang w:val="sr-Latn-ME"/>
        </w:rPr>
        <w:t xml:space="preserve"> </w:t>
      </w:r>
      <w:r w:rsidR="00AD6C3A" w:rsidRPr="005C2320">
        <w:rPr>
          <w:rFonts w:ascii="Cambria" w:eastAsia="Times New Roman" w:hAnsi="Cambria" w:cs="Tahoma"/>
          <w:lang w:val="sr-Latn-ME"/>
        </w:rPr>
        <w:t>nekoliko dana prije početka obuke</w:t>
      </w:r>
      <w:r w:rsidRPr="005C2320">
        <w:rPr>
          <w:rFonts w:ascii="Cambria" w:eastAsia="Times New Roman" w:hAnsi="Cambria" w:cs="Tahoma"/>
          <w:lang w:val="sr-Latn-ME"/>
        </w:rPr>
        <w:t xml:space="preserve">. </w:t>
      </w:r>
      <w:r w:rsidR="00AA0CF7" w:rsidRPr="005C2320">
        <w:rPr>
          <w:rFonts w:ascii="Cambria" w:eastAsia="Times New Roman" w:hAnsi="Cambria" w:cs="Tahoma"/>
          <w:lang w:val="sr-Latn-ME"/>
        </w:rPr>
        <w:t xml:space="preserve"> </w:t>
      </w:r>
    </w:p>
    <w:p w14:paraId="2A8BA368" w14:textId="77777777" w:rsidR="008841F2" w:rsidRPr="005C2320" w:rsidRDefault="008841F2" w:rsidP="008841F2">
      <w:pPr>
        <w:rPr>
          <w:rFonts w:ascii="Cambria" w:hAnsi="Cambria"/>
          <w:lang w:val="sr-Latn-ME"/>
        </w:rPr>
      </w:pPr>
      <w:bookmarkStart w:id="1" w:name="_GoBack"/>
      <w:bookmarkEnd w:id="1"/>
    </w:p>
    <w:p w14:paraId="479CA291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51B10CFB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4A106626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1066E173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1AE98490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1345AB6B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5D95C050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70747DBD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25C09136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0AE16A23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28419C46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57737386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0E6A24CC" w14:textId="77777777" w:rsidR="008841F2" w:rsidRPr="005C2320" w:rsidRDefault="008841F2" w:rsidP="008841F2">
      <w:pPr>
        <w:rPr>
          <w:rFonts w:ascii="Cambria" w:hAnsi="Cambria"/>
          <w:lang w:val="sr-Latn-ME"/>
        </w:rPr>
      </w:pPr>
    </w:p>
    <w:p w14:paraId="734B1267" w14:textId="7E67D3C3" w:rsidR="008841F2" w:rsidRPr="005C2320" w:rsidRDefault="008841F2" w:rsidP="007E1816">
      <w:pPr>
        <w:tabs>
          <w:tab w:val="left" w:pos="1427"/>
          <w:tab w:val="left" w:pos="3018"/>
          <w:tab w:val="right" w:pos="9072"/>
        </w:tabs>
        <w:rPr>
          <w:rFonts w:ascii="Cambria" w:hAnsi="Cambria"/>
          <w:lang w:val="sr-Latn-ME"/>
        </w:rPr>
      </w:pPr>
      <w:r w:rsidRPr="005C2320">
        <w:rPr>
          <w:rFonts w:ascii="Cambria" w:hAnsi="Cambria"/>
          <w:lang w:val="sr-Latn-ME"/>
        </w:rPr>
        <w:tab/>
      </w:r>
      <w:r w:rsidR="00825007" w:rsidRPr="005C2320">
        <w:rPr>
          <w:rFonts w:ascii="Cambria" w:hAnsi="Cambria"/>
          <w:lang w:val="sr-Latn-ME"/>
        </w:rPr>
        <w:tab/>
      </w:r>
      <w:r w:rsidR="007E1816" w:rsidRPr="005C2320">
        <w:rPr>
          <w:rFonts w:ascii="Cambria" w:hAnsi="Cambria"/>
          <w:lang w:val="sr-Latn-ME"/>
        </w:rPr>
        <w:tab/>
      </w:r>
    </w:p>
    <w:sectPr w:rsidR="008841F2" w:rsidRPr="005C2320" w:rsidSect="004B69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3A275" w14:textId="77777777" w:rsidR="001377CF" w:rsidRDefault="001377CF" w:rsidP="00E45164">
      <w:r>
        <w:separator/>
      </w:r>
    </w:p>
  </w:endnote>
  <w:endnote w:type="continuationSeparator" w:id="0">
    <w:p w14:paraId="5D0AC85B" w14:textId="77777777" w:rsidR="001377CF" w:rsidRDefault="001377CF" w:rsidP="00E45164">
      <w:r>
        <w:continuationSeparator/>
      </w:r>
    </w:p>
  </w:endnote>
  <w:endnote w:type="continuationNotice" w:id="1">
    <w:p w14:paraId="1F636590" w14:textId="77777777" w:rsidR="001377CF" w:rsidRDefault="00137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4CF3F" w14:textId="77777777" w:rsidR="001377CF" w:rsidRDefault="001377CF" w:rsidP="00E45164">
      <w:bookmarkStart w:id="0" w:name="_Hlk140740221"/>
      <w:bookmarkEnd w:id="0"/>
      <w:r>
        <w:separator/>
      </w:r>
    </w:p>
  </w:footnote>
  <w:footnote w:type="continuationSeparator" w:id="0">
    <w:p w14:paraId="36EBED87" w14:textId="77777777" w:rsidR="001377CF" w:rsidRDefault="001377CF" w:rsidP="00E45164">
      <w:r>
        <w:continuationSeparator/>
      </w:r>
    </w:p>
  </w:footnote>
  <w:footnote w:type="continuationNotice" w:id="1">
    <w:p w14:paraId="00583DA8" w14:textId="77777777" w:rsidR="001377CF" w:rsidRDefault="001377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04BF" w14:textId="259761F3" w:rsidR="00720699" w:rsidRDefault="00337145">
    <w:pPr>
      <w:pStyle w:val="Header"/>
    </w:pPr>
    <w:r>
      <w:rPr>
        <w:noProof/>
      </w:rPr>
      <w:drawing>
        <wp:anchor distT="0" distB="0" distL="114300" distR="114300" simplePos="0" relativeHeight="251676160" behindDoc="0" locked="0" layoutInCell="1" allowOverlap="1" wp14:anchorId="6898E69C" wp14:editId="59BADD16">
          <wp:simplePos x="0" y="0"/>
          <wp:positionH relativeFrom="column">
            <wp:posOffset>3424555</wp:posOffset>
          </wp:positionH>
          <wp:positionV relativeFrom="line">
            <wp:posOffset>-745490</wp:posOffset>
          </wp:positionV>
          <wp:extent cx="723900" cy="742950"/>
          <wp:effectExtent l="0" t="0" r="0" b="0"/>
          <wp:wrapTopAndBottom/>
          <wp:docPr id="20" name="Picture 29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2368" behindDoc="0" locked="0" layoutInCell="1" allowOverlap="1" wp14:anchorId="2F5EEBF1" wp14:editId="3E3C10F4">
          <wp:simplePos x="0" y="0"/>
          <wp:positionH relativeFrom="column">
            <wp:posOffset>1776730</wp:posOffset>
          </wp:positionH>
          <wp:positionV relativeFrom="line">
            <wp:posOffset>179070</wp:posOffset>
          </wp:positionV>
          <wp:extent cx="1454785" cy="807720"/>
          <wp:effectExtent l="0" t="0" r="0" b="0"/>
          <wp:wrapTopAndBottom/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7904" behindDoc="0" locked="0" layoutInCell="1" allowOverlap="0" wp14:anchorId="77B6DE9D" wp14:editId="2C18E5A1">
          <wp:simplePos x="0" y="0"/>
          <wp:positionH relativeFrom="column">
            <wp:posOffset>4662805</wp:posOffset>
          </wp:positionH>
          <wp:positionV relativeFrom="topMargin">
            <wp:posOffset>752475</wp:posOffset>
          </wp:positionV>
          <wp:extent cx="1095375" cy="553085"/>
          <wp:effectExtent l="0" t="0" r="9525" b="0"/>
          <wp:wrapTopAndBottom/>
          <wp:docPr id="22" name="Picture 2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324">
      <w:rPr>
        <w:noProof/>
      </w:rPr>
      <w:drawing>
        <wp:anchor distT="0" distB="0" distL="114300" distR="114300" simplePos="0" relativeHeight="251709952" behindDoc="0" locked="0" layoutInCell="1" allowOverlap="1" wp14:anchorId="518C4597" wp14:editId="687CEA77">
          <wp:simplePos x="0" y="0"/>
          <wp:positionH relativeFrom="margin">
            <wp:posOffset>9525</wp:posOffset>
          </wp:positionH>
          <wp:positionV relativeFrom="topMargin">
            <wp:posOffset>832485</wp:posOffset>
          </wp:positionV>
          <wp:extent cx="1714500" cy="44323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78C41B53">
      <w:t xml:space="preserve">                              </w:t>
    </w:r>
    <w:r w:rsidR="008841F2">
      <w:tab/>
    </w:r>
    <w:r w:rsidR="78C41B53">
      <w:t xml:space="preserve">                                                     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20699" w14:paraId="450314FE" w14:textId="77777777" w:rsidTr="00576C1E">
      <w:trPr>
        <w:jc w:val="center"/>
      </w:trPr>
      <w:tc>
        <w:tcPr>
          <w:tcW w:w="3020" w:type="dxa"/>
        </w:tcPr>
        <w:p w14:paraId="2FD7405F" w14:textId="15392D0E" w:rsidR="00720699" w:rsidRDefault="00720699" w:rsidP="00576C1E">
          <w:pPr>
            <w:pStyle w:val="Header"/>
          </w:pPr>
        </w:p>
      </w:tc>
      <w:tc>
        <w:tcPr>
          <w:tcW w:w="3021" w:type="dxa"/>
          <w:vAlign w:val="bottom"/>
        </w:tcPr>
        <w:p w14:paraId="6FCD40D8" w14:textId="37FEE074" w:rsidR="00720699" w:rsidRDefault="00720699" w:rsidP="00576C1E">
          <w:pPr>
            <w:pStyle w:val="Header"/>
            <w:jc w:val="center"/>
          </w:pPr>
        </w:p>
      </w:tc>
      <w:tc>
        <w:tcPr>
          <w:tcW w:w="3021" w:type="dxa"/>
          <w:vAlign w:val="center"/>
        </w:tcPr>
        <w:p w14:paraId="303D917C" w14:textId="7C455B3A" w:rsidR="00720699" w:rsidRDefault="00720699" w:rsidP="00576C1E">
          <w:pPr>
            <w:pStyle w:val="Header"/>
          </w:pPr>
        </w:p>
      </w:tc>
    </w:tr>
  </w:tbl>
  <w:p w14:paraId="3A703BF8" w14:textId="20DF29EC" w:rsidR="00EB4B4A" w:rsidRDefault="78C41B53">
    <w:pPr>
      <w:pStyle w:val="Header"/>
    </w:pPr>
    <w: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2A7"/>
    <w:multiLevelType w:val="hybridMultilevel"/>
    <w:tmpl w:val="797C2A38"/>
    <w:lvl w:ilvl="0" w:tplc="524E02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2353D"/>
    <w:rsid w:val="0002607D"/>
    <w:rsid w:val="0003353B"/>
    <w:rsid w:val="00042A2D"/>
    <w:rsid w:val="00087899"/>
    <w:rsid w:val="000B53BA"/>
    <w:rsid w:val="000D2A40"/>
    <w:rsid w:val="000D684A"/>
    <w:rsid w:val="000E0717"/>
    <w:rsid w:val="000E1291"/>
    <w:rsid w:val="001377CF"/>
    <w:rsid w:val="0015381F"/>
    <w:rsid w:val="0017115E"/>
    <w:rsid w:val="001838A4"/>
    <w:rsid w:val="001936F2"/>
    <w:rsid w:val="001A0513"/>
    <w:rsid w:val="001A53E3"/>
    <w:rsid w:val="001A67E8"/>
    <w:rsid w:val="001C1D66"/>
    <w:rsid w:val="00204F4D"/>
    <w:rsid w:val="00207234"/>
    <w:rsid w:val="00217EB3"/>
    <w:rsid w:val="00231A2D"/>
    <w:rsid w:val="002353F2"/>
    <w:rsid w:val="00251D91"/>
    <w:rsid w:val="00264FB7"/>
    <w:rsid w:val="0028038C"/>
    <w:rsid w:val="002A6DF4"/>
    <w:rsid w:val="002B03DB"/>
    <w:rsid w:val="002C3EB2"/>
    <w:rsid w:val="00304FDE"/>
    <w:rsid w:val="0032540F"/>
    <w:rsid w:val="0033694F"/>
    <w:rsid w:val="00337145"/>
    <w:rsid w:val="00345C01"/>
    <w:rsid w:val="00352322"/>
    <w:rsid w:val="0039128D"/>
    <w:rsid w:val="003A39EB"/>
    <w:rsid w:val="003A6677"/>
    <w:rsid w:val="003C267F"/>
    <w:rsid w:val="003E75BA"/>
    <w:rsid w:val="003F3023"/>
    <w:rsid w:val="00415891"/>
    <w:rsid w:val="00426354"/>
    <w:rsid w:val="00432216"/>
    <w:rsid w:val="0046341A"/>
    <w:rsid w:val="004801CF"/>
    <w:rsid w:val="00482F72"/>
    <w:rsid w:val="004937E7"/>
    <w:rsid w:val="004B2CEE"/>
    <w:rsid w:val="004B6963"/>
    <w:rsid w:val="004C0A2D"/>
    <w:rsid w:val="004E16D5"/>
    <w:rsid w:val="004F1CF9"/>
    <w:rsid w:val="004F4358"/>
    <w:rsid w:val="004F7408"/>
    <w:rsid w:val="005715AE"/>
    <w:rsid w:val="00575160"/>
    <w:rsid w:val="00576C1E"/>
    <w:rsid w:val="00591D1B"/>
    <w:rsid w:val="005B6128"/>
    <w:rsid w:val="005B69D7"/>
    <w:rsid w:val="005C2320"/>
    <w:rsid w:val="005C3F59"/>
    <w:rsid w:val="005C635B"/>
    <w:rsid w:val="005E1650"/>
    <w:rsid w:val="005E30D3"/>
    <w:rsid w:val="0060026F"/>
    <w:rsid w:val="00606148"/>
    <w:rsid w:val="006102F0"/>
    <w:rsid w:val="00615C00"/>
    <w:rsid w:val="00626973"/>
    <w:rsid w:val="00646B23"/>
    <w:rsid w:val="00651AD6"/>
    <w:rsid w:val="0066628C"/>
    <w:rsid w:val="00692A18"/>
    <w:rsid w:val="006935B5"/>
    <w:rsid w:val="006E27A1"/>
    <w:rsid w:val="006F35D1"/>
    <w:rsid w:val="00700ADF"/>
    <w:rsid w:val="00703988"/>
    <w:rsid w:val="007077DC"/>
    <w:rsid w:val="00720699"/>
    <w:rsid w:val="007370AE"/>
    <w:rsid w:val="0075225F"/>
    <w:rsid w:val="00776768"/>
    <w:rsid w:val="00782EFB"/>
    <w:rsid w:val="007A43A7"/>
    <w:rsid w:val="007A558C"/>
    <w:rsid w:val="007B2007"/>
    <w:rsid w:val="007C398B"/>
    <w:rsid w:val="007D0D36"/>
    <w:rsid w:val="007D6F2A"/>
    <w:rsid w:val="007E1816"/>
    <w:rsid w:val="007E39F1"/>
    <w:rsid w:val="007F030F"/>
    <w:rsid w:val="00807FEC"/>
    <w:rsid w:val="008125C4"/>
    <w:rsid w:val="00817203"/>
    <w:rsid w:val="00825007"/>
    <w:rsid w:val="0082500F"/>
    <w:rsid w:val="00831644"/>
    <w:rsid w:val="00851A29"/>
    <w:rsid w:val="00863957"/>
    <w:rsid w:val="008841F2"/>
    <w:rsid w:val="008915B7"/>
    <w:rsid w:val="00892010"/>
    <w:rsid w:val="00892F32"/>
    <w:rsid w:val="008976AC"/>
    <w:rsid w:val="008A407D"/>
    <w:rsid w:val="008D2E9F"/>
    <w:rsid w:val="008F5AC7"/>
    <w:rsid w:val="00904660"/>
    <w:rsid w:val="00925741"/>
    <w:rsid w:val="009333DD"/>
    <w:rsid w:val="0094258E"/>
    <w:rsid w:val="009B7F00"/>
    <w:rsid w:val="009E0118"/>
    <w:rsid w:val="009E550F"/>
    <w:rsid w:val="009F700F"/>
    <w:rsid w:val="009F7324"/>
    <w:rsid w:val="00A06862"/>
    <w:rsid w:val="00A12DAD"/>
    <w:rsid w:val="00A163F5"/>
    <w:rsid w:val="00A42372"/>
    <w:rsid w:val="00A80BF1"/>
    <w:rsid w:val="00AA0CF7"/>
    <w:rsid w:val="00AD6C3A"/>
    <w:rsid w:val="00B024B5"/>
    <w:rsid w:val="00B32DC2"/>
    <w:rsid w:val="00B44091"/>
    <w:rsid w:val="00B72F91"/>
    <w:rsid w:val="00B7677A"/>
    <w:rsid w:val="00BA647B"/>
    <w:rsid w:val="00BE1963"/>
    <w:rsid w:val="00C0013F"/>
    <w:rsid w:val="00C05B61"/>
    <w:rsid w:val="00C107A1"/>
    <w:rsid w:val="00C120BF"/>
    <w:rsid w:val="00C15A3C"/>
    <w:rsid w:val="00C30EFD"/>
    <w:rsid w:val="00C60113"/>
    <w:rsid w:val="00C61CC2"/>
    <w:rsid w:val="00C919BF"/>
    <w:rsid w:val="00CB2E12"/>
    <w:rsid w:val="00CD0B28"/>
    <w:rsid w:val="00CF2CA7"/>
    <w:rsid w:val="00CF4E4D"/>
    <w:rsid w:val="00CF6A12"/>
    <w:rsid w:val="00D17844"/>
    <w:rsid w:val="00D25825"/>
    <w:rsid w:val="00D33208"/>
    <w:rsid w:val="00D423ED"/>
    <w:rsid w:val="00D46055"/>
    <w:rsid w:val="00D4782E"/>
    <w:rsid w:val="00D55A93"/>
    <w:rsid w:val="00D6663B"/>
    <w:rsid w:val="00DA5EE9"/>
    <w:rsid w:val="00DC3509"/>
    <w:rsid w:val="00DD60B8"/>
    <w:rsid w:val="00DF56CE"/>
    <w:rsid w:val="00E30CDE"/>
    <w:rsid w:val="00E45164"/>
    <w:rsid w:val="00E707DD"/>
    <w:rsid w:val="00E8567E"/>
    <w:rsid w:val="00E94756"/>
    <w:rsid w:val="00EA3EB8"/>
    <w:rsid w:val="00EA6B04"/>
    <w:rsid w:val="00EB4B4A"/>
    <w:rsid w:val="00EF2D3A"/>
    <w:rsid w:val="00EF4BAC"/>
    <w:rsid w:val="00F03240"/>
    <w:rsid w:val="00F04238"/>
    <w:rsid w:val="00F059D4"/>
    <w:rsid w:val="00F05D60"/>
    <w:rsid w:val="00F25E9B"/>
    <w:rsid w:val="00F45BCC"/>
    <w:rsid w:val="00F507CC"/>
    <w:rsid w:val="00F631F9"/>
    <w:rsid w:val="00F66A31"/>
    <w:rsid w:val="00F90237"/>
    <w:rsid w:val="00FA3483"/>
    <w:rsid w:val="00FB0E40"/>
    <w:rsid w:val="00FC6764"/>
    <w:rsid w:val="00FE4237"/>
    <w:rsid w:val="00FF671E"/>
    <w:rsid w:val="034F3583"/>
    <w:rsid w:val="0C7C5BB6"/>
    <w:rsid w:val="0C86149E"/>
    <w:rsid w:val="0E252C3A"/>
    <w:rsid w:val="0E5426AE"/>
    <w:rsid w:val="106FB42A"/>
    <w:rsid w:val="117030E6"/>
    <w:rsid w:val="128A2E0B"/>
    <w:rsid w:val="153542AB"/>
    <w:rsid w:val="1A686E63"/>
    <w:rsid w:val="1E1F2872"/>
    <w:rsid w:val="2525BA5C"/>
    <w:rsid w:val="259F34DD"/>
    <w:rsid w:val="26974B9D"/>
    <w:rsid w:val="2B5B8317"/>
    <w:rsid w:val="2DDE5521"/>
    <w:rsid w:val="32D8589C"/>
    <w:rsid w:val="332B3063"/>
    <w:rsid w:val="367B0F99"/>
    <w:rsid w:val="3C20C763"/>
    <w:rsid w:val="3DD0D579"/>
    <w:rsid w:val="4381A263"/>
    <w:rsid w:val="4AB5ADC4"/>
    <w:rsid w:val="4C48B7A0"/>
    <w:rsid w:val="4EC9B410"/>
    <w:rsid w:val="5119A0AB"/>
    <w:rsid w:val="5695A28F"/>
    <w:rsid w:val="592418B0"/>
    <w:rsid w:val="5A2752B1"/>
    <w:rsid w:val="5C7B77C7"/>
    <w:rsid w:val="5CE42390"/>
    <w:rsid w:val="5DFB1ED6"/>
    <w:rsid w:val="5F1F8912"/>
    <w:rsid w:val="5FDF76C8"/>
    <w:rsid w:val="6475664E"/>
    <w:rsid w:val="659739A2"/>
    <w:rsid w:val="6E5131C8"/>
    <w:rsid w:val="70720C3F"/>
    <w:rsid w:val="713F76BE"/>
    <w:rsid w:val="76F14300"/>
    <w:rsid w:val="786202D6"/>
    <w:rsid w:val="78C41B53"/>
    <w:rsid w:val="7E5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3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karisik@unice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7" ma:contentTypeDescription="Create a new document." ma:contentTypeScope="" ma:versionID="c965bd17df6f61ad3da05f8e23499404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db882e7b8ed296ea4997663b2fb5ebcb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2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7B527-C575-48DF-A6EA-9C18B134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mailto:crnagorazavod@gmail.com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2023-10-16T09:35:00Z</dcterms:created>
  <dcterms:modified xsi:type="dcterms:W3CDTF">2023-10-19T18:11:00Z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