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A9B" w:rsidRDefault="00DF4A9B" w:rsidP="00DF4A9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06DF0">
        <w:rPr>
          <w:rFonts w:ascii="Times New Roman" w:hAnsi="Times New Roman" w:cs="Times New Roman"/>
        </w:rPr>
        <w:t>Obrazac A-</w:t>
      </w:r>
      <w:r>
        <w:rPr>
          <w:rFonts w:ascii="Times New Roman" w:hAnsi="Times New Roman" w:cs="Times New Roman"/>
        </w:rPr>
        <w:t>2</w:t>
      </w:r>
    </w:p>
    <w:p w:rsidR="00A07F9B" w:rsidRPr="00164227" w:rsidRDefault="00141FB4" w:rsidP="00481F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4227"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DB" w:rsidRPr="00164227" w:rsidTr="00C82190">
        <w:tc>
          <w:tcPr>
            <w:tcW w:w="9062" w:type="dxa"/>
            <w:shd w:val="clear" w:color="auto" w:fill="D9D9D9" w:themeFill="background1" w:themeFillShade="D9"/>
          </w:tcPr>
          <w:p w:rsidR="00481FDB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2E3030" w:rsidRPr="00164227" w:rsidTr="002E3030">
        <w:tc>
          <w:tcPr>
            <w:tcW w:w="9062" w:type="dxa"/>
            <w:shd w:val="clear" w:color="auto" w:fill="FFFFFF" w:themeFill="background1"/>
          </w:tcPr>
          <w:p w:rsidR="002E7005" w:rsidRPr="002E7005" w:rsidRDefault="002E7005" w:rsidP="002E70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MULTISEKTORSKI PRISTUP U SPROVOĐENJU ZAŠTITNE MJERE PSIHOSOCIJALNOG TRETMANA </w:t>
            </w:r>
          </w:p>
          <w:p w:rsidR="002E3030" w:rsidRPr="00164227" w:rsidRDefault="002E3030" w:rsidP="007B4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62B" w:rsidRPr="00164227" w:rsidRDefault="006F462B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27"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  <w:lang w:eastAsia="sr-Latn-ME"/>
              </w:rPr>
              <w:t>Autor, odnosno koautor programa obuke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Default="00B0616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6166">
              <w:rPr>
                <w:rFonts w:ascii="Times New Roman" w:hAnsi="Times New Roman" w:cs="Times New Roman"/>
                <w:sz w:val="20"/>
                <w:szCs w:val="20"/>
              </w:rPr>
              <w:t>NVO SOS telefon za žene i djecu žrtve nasilja Podgorica</w:t>
            </w:r>
          </w:p>
          <w:p w:rsidR="00DC2A7E" w:rsidRPr="00164227" w:rsidRDefault="00DC2A7E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Default="00B0616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6166">
              <w:rPr>
                <w:rFonts w:ascii="Times New Roman" w:hAnsi="Times New Roman" w:cs="Times New Roman"/>
                <w:sz w:val="20"/>
                <w:szCs w:val="20"/>
              </w:rPr>
              <w:t xml:space="preserve">Biljana Zeković - direktorica SOS telefona za žene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djecu žrtve nasilja Podgorica</w:t>
            </w:r>
          </w:p>
          <w:p w:rsidR="00B06166" w:rsidRDefault="00B0616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Nikolina Boljević- psihološkinja</w:t>
            </w:r>
          </w:p>
          <w:p w:rsidR="00141FB4" w:rsidRDefault="00B0616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Martina Vučelić- </w:t>
            </w:r>
            <w:r w:rsidR="002E7005">
              <w:rPr>
                <w:rFonts w:ascii="Times New Roman" w:hAnsi="Times New Roman" w:cs="Times New Roman"/>
                <w:sz w:val="20"/>
                <w:szCs w:val="20"/>
              </w:rPr>
              <w:t>stručna saradnica</w:t>
            </w:r>
          </w:p>
          <w:p w:rsidR="002E7005" w:rsidRPr="002E7005" w:rsidRDefault="002E7005" w:rsidP="002E7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05">
              <w:rPr>
                <w:rFonts w:ascii="Times New Roman" w:hAnsi="Times New Roman" w:cs="Times New Roman"/>
                <w:sz w:val="20"/>
                <w:szCs w:val="20"/>
              </w:rPr>
              <w:t>Rajko Raičević – Psihijatar</w:t>
            </w:r>
          </w:p>
          <w:p w:rsidR="002E7005" w:rsidRPr="002E7005" w:rsidRDefault="002E7005" w:rsidP="002E7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05">
              <w:rPr>
                <w:rFonts w:ascii="Times New Roman" w:hAnsi="Times New Roman" w:cs="Times New Roman"/>
                <w:sz w:val="20"/>
                <w:szCs w:val="20"/>
              </w:rPr>
              <w:t>Mirjana Varagić – Psihijatrica</w:t>
            </w:r>
          </w:p>
          <w:p w:rsidR="002E7005" w:rsidRPr="002E7005" w:rsidRDefault="002E7005" w:rsidP="002E7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05">
              <w:rPr>
                <w:rFonts w:ascii="Times New Roman" w:hAnsi="Times New Roman" w:cs="Times New Roman"/>
                <w:sz w:val="20"/>
                <w:szCs w:val="20"/>
              </w:rPr>
              <w:t>Nataša Vuković – Psihološkinja</w:t>
            </w:r>
          </w:p>
          <w:p w:rsidR="002E7005" w:rsidRPr="002E7005" w:rsidRDefault="002E7005" w:rsidP="002E7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05">
              <w:rPr>
                <w:rFonts w:ascii="Times New Roman" w:hAnsi="Times New Roman" w:cs="Times New Roman"/>
                <w:sz w:val="20"/>
                <w:szCs w:val="20"/>
              </w:rPr>
              <w:t>Slađana Ognjanović –dpl.socijalna radnica</w:t>
            </w:r>
          </w:p>
          <w:p w:rsidR="002E7005" w:rsidRPr="002E7005" w:rsidRDefault="002E7005" w:rsidP="002E7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05">
              <w:rPr>
                <w:rFonts w:ascii="Times New Roman" w:hAnsi="Times New Roman" w:cs="Times New Roman"/>
                <w:sz w:val="20"/>
                <w:szCs w:val="20"/>
              </w:rPr>
              <w:t>Radmila Anđić – Vms. Medicinska sestra</w:t>
            </w:r>
          </w:p>
          <w:p w:rsidR="002E7005" w:rsidRPr="002E7005" w:rsidRDefault="002E7005" w:rsidP="002E7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05">
              <w:rPr>
                <w:rFonts w:ascii="Times New Roman" w:hAnsi="Times New Roman" w:cs="Times New Roman"/>
                <w:sz w:val="20"/>
                <w:szCs w:val="20"/>
              </w:rPr>
              <w:t>Hatidža Nelaj - Novinarka</w:t>
            </w:r>
          </w:p>
          <w:p w:rsidR="00951BE8" w:rsidRPr="00164227" w:rsidRDefault="00951BE8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Default="00B0616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Nikolina Boljević</w:t>
            </w:r>
          </w:p>
          <w:p w:rsidR="00B06166" w:rsidRDefault="00B0616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Mob: 067 456 720</w:t>
            </w:r>
          </w:p>
          <w:p w:rsidR="00141FB4" w:rsidRDefault="00B0616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mail: </w:t>
            </w:r>
            <w:hyperlink r:id="rId7" w:history="1">
              <w:r w:rsidR="00F968D2" w:rsidRPr="009818A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podrska.sospodgorica@gmail.com</w:t>
              </w:r>
            </w:hyperlink>
          </w:p>
          <w:p w:rsidR="00F968D2" w:rsidRPr="00164227" w:rsidRDefault="00F968D2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5D28C0" w:rsidRPr="005D28C0" w:rsidRDefault="005D28C0" w:rsidP="005D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8C0">
              <w:rPr>
                <w:rFonts w:ascii="Times New Roman" w:hAnsi="Times New Roman" w:cs="Times New Roman"/>
                <w:b/>
                <w:i/>
                <w:sz w:val="20"/>
                <w:szCs w:val="20"/>
                <w:lang w:val="sr-Latn-CS"/>
              </w:rPr>
              <w:t xml:space="preserve">Opšti cilj  programa: </w:t>
            </w:r>
          </w:p>
          <w:p w:rsidR="005D28C0" w:rsidRPr="005D28C0" w:rsidRDefault="005D28C0" w:rsidP="005D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8C0">
              <w:rPr>
                <w:rFonts w:ascii="Times New Roman" w:hAnsi="Times New Roman" w:cs="Times New Roman"/>
                <w:sz w:val="20"/>
                <w:szCs w:val="20"/>
              </w:rPr>
              <w:t>Unaprijediti multisektorsku saradnju u sprovođenju zaštitne mjere psihosocijalnog tretmana, uz jasno definisanje uloga i odgovornosti svih sistema, s ciljem povećanja bezbjednosti članova porodice.</w:t>
            </w:r>
          </w:p>
          <w:p w:rsidR="005D28C0" w:rsidRPr="005D28C0" w:rsidRDefault="005D28C0" w:rsidP="005D28C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</w:pPr>
          </w:p>
          <w:p w:rsidR="005D28C0" w:rsidRPr="005D28C0" w:rsidRDefault="005D28C0" w:rsidP="005D28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D28C0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Specifični ciljevi programa:</w:t>
            </w:r>
          </w:p>
          <w:p w:rsidR="005D28C0" w:rsidRPr="005D28C0" w:rsidRDefault="005D28C0" w:rsidP="005D28C0">
            <w:pPr>
              <w:numPr>
                <w:ilvl w:val="0"/>
                <w:numId w:val="13"/>
              </w:numPr>
              <w:tabs>
                <w:tab w:val="clear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8C0">
              <w:rPr>
                <w:rFonts w:ascii="Times New Roman" w:hAnsi="Times New Roman" w:cs="Times New Roman"/>
                <w:sz w:val="20"/>
                <w:szCs w:val="20"/>
              </w:rPr>
              <w:t>Obezbijediti sveobuhvatan uvid u pravni okvir, teorijske osnove i ključne ciljeve zaštitne mjere psihosocijalnog tretmana za počinioce nasilja u porodici.</w:t>
            </w:r>
          </w:p>
          <w:p w:rsidR="005D28C0" w:rsidRPr="005D28C0" w:rsidRDefault="005D28C0" w:rsidP="005D28C0">
            <w:pPr>
              <w:numPr>
                <w:ilvl w:val="0"/>
                <w:numId w:val="13"/>
              </w:numPr>
              <w:tabs>
                <w:tab w:val="clear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8C0">
              <w:rPr>
                <w:rFonts w:ascii="Times New Roman" w:hAnsi="Times New Roman" w:cs="Times New Roman"/>
                <w:sz w:val="20"/>
                <w:szCs w:val="20"/>
              </w:rPr>
              <w:t>Povećati znanje učesnika/ca o svrsi i principima psihosocijalnog tretmana, postupcima za njegovo sprovođenje, z</w:t>
            </w:r>
            <w:r w:rsidRPr="005D28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r w:rsidRPr="005D28C0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5D28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aju</w:t>
            </w:r>
            <w:r w:rsidRPr="005D28C0">
              <w:rPr>
                <w:rFonts w:ascii="Times New Roman" w:hAnsi="Times New Roman" w:cs="Times New Roman"/>
                <w:sz w:val="20"/>
                <w:szCs w:val="20"/>
              </w:rPr>
              <w:t xml:space="preserve"> multisektorske saradnje i mjerama za povećanje bezbjednosti članova porodice.</w:t>
            </w:r>
          </w:p>
          <w:p w:rsidR="005D28C0" w:rsidRPr="005D28C0" w:rsidRDefault="005D28C0" w:rsidP="005D28C0">
            <w:pPr>
              <w:numPr>
                <w:ilvl w:val="0"/>
                <w:numId w:val="13"/>
              </w:numPr>
              <w:tabs>
                <w:tab w:val="clear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8C0">
              <w:rPr>
                <w:rFonts w:ascii="Times New Roman" w:hAnsi="Times New Roman" w:cs="Times New Roman"/>
                <w:sz w:val="20"/>
                <w:szCs w:val="20"/>
              </w:rPr>
              <w:t>Osnažiti stručnjake iz različitih sektora za efikasno sprovođenje zaštitne mjere kroz upoznavanje sa strukturom tretmana i specifičnostima uloga i odgovornosti svakog sektora.</w:t>
            </w:r>
          </w:p>
          <w:p w:rsidR="00141FB4" w:rsidRPr="00164227" w:rsidRDefault="00141FB4" w:rsidP="005D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E5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B951E5" w:rsidRPr="00164227" w:rsidRDefault="00CD08C1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951E5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adržaj programa obuke</w:t>
            </w:r>
          </w:p>
        </w:tc>
      </w:tr>
      <w:tr w:rsidR="00B951E5" w:rsidRPr="00164227" w:rsidTr="00455FFE">
        <w:tc>
          <w:tcPr>
            <w:tcW w:w="9062" w:type="dxa"/>
            <w:shd w:val="clear" w:color="auto" w:fill="FFFFFF" w:themeFill="background1"/>
          </w:tcPr>
          <w:p w:rsidR="002E7005" w:rsidRPr="002E7005" w:rsidRDefault="002E7005" w:rsidP="002E7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05">
              <w:rPr>
                <w:rFonts w:ascii="Times New Roman" w:hAnsi="Times New Roman" w:cs="Times New Roman"/>
                <w:sz w:val="20"/>
                <w:szCs w:val="20"/>
              </w:rPr>
              <w:t>U skladu sa specifičnim ciljevima program obuke se realizuje kroz 5 modula:</w:t>
            </w:r>
          </w:p>
          <w:p w:rsidR="002E7005" w:rsidRPr="002E7005" w:rsidRDefault="002E7005" w:rsidP="002E70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50CE" w:rsidRPr="005650CE" w:rsidRDefault="005650CE" w:rsidP="005650CE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b/>
                <w:sz w:val="20"/>
                <w:szCs w:val="20"/>
              </w:rPr>
              <w:t>Modul 1. "Psihosocijalni tretman počinilaca nasilja: Pravni okvir, teorijske osnove i ciljevi"</w:t>
            </w:r>
          </w:p>
          <w:p w:rsidR="005650CE" w:rsidRPr="005650CE" w:rsidRDefault="005650CE" w:rsidP="005650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bCs/>
                <w:sz w:val="20"/>
                <w:szCs w:val="20"/>
              </w:rPr>
              <w:t>Pravni okvir i iskustvo najbolje prakse</w:t>
            </w:r>
          </w:p>
          <w:p w:rsidR="005650CE" w:rsidRPr="005650CE" w:rsidRDefault="005650CE" w:rsidP="005650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sz w:val="20"/>
                <w:szCs w:val="20"/>
              </w:rPr>
              <w:t>Teorijska zasnovanost</w:t>
            </w:r>
          </w:p>
          <w:p w:rsidR="005650CE" w:rsidRPr="005650CE" w:rsidRDefault="005650CE" w:rsidP="005650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sz w:val="20"/>
                <w:szCs w:val="20"/>
              </w:rPr>
              <w:t>Ciljevi psihosocijalnog tretmana počinioca nasilja u porodici</w:t>
            </w:r>
          </w:p>
          <w:p w:rsidR="005650CE" w:rsidRPr="005650CE" w:rsidRDefault="005650CE" w:rsidP="005650CE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50CE" w:rsidRPr="005650CE" w:rsidRDefault="005650CE" w:rsidP="005650CE">
            <w:pPr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b/>
                <w:sz w:val="20"/>
                <w:szCs w:val="20"/>
              </w:rPr>
              <w:t>Modul 2. Planiranje i sprovođenje psihosocijalnog tretmana sa fokusom na bezbjednost članova porodice i procjenu rizika</w:t>
            </w:r>
          </w:p>
          <w:p w:rsidR="005650CE" w:rsidRPr="005650CE" w:rsidRDefault="005650CE" w:rsidP="005650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Osnovni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principi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psihosocijalnog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tretmana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</w:rPr>
              <w:t>č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ionioca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nasilja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porodici</w:t>
            </w:r>
          </w:p>
          <w:p w:rsidR="005650CE" w:rsidRDefault="005650CE" w:rsidP="005650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650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Izrada plana sprovođenja psihosocijalnog tretmana</w:t>
            </w:r>
          </w:p>
          <w:p w:rsidR="0038200B" w:rsidRPr="0038200B" w:rsidRDefault="0038200B" w:rsidP="0038200B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8200B">
              <w:rPr>
                <w:rFonts w:ascii="Times New Roman" w:hAnsi="Times New Roman" w:cs="Times New Roman"/>
                <w:sz w:val="20"/>
                <w:szCs w:val="20"/>
              </w:rPr>
              <w:t>Učestvovanje svih aktera u psihosocijalnom tretmanu i procjenjivanje rizika od daljeg nasilja</w:t>
            </w:r>
          </w:p>
          <w:p w:rsidR="005650CE" w:rsidRPr="0038200B" w:rsidRDefault="0038200B" w:rsidP="0038200B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8200B">
              <w:rPr>
                <w:rFonts w:ascii="Times New Roman" w:hAnsi="Times New Roman" w:cs="Times New Roman"/>
                <w:sz w:val="20"/>
                <w:szCs w:val="20"/>
              </w:rPr>
              <w:t>Postupci i koordinisana djelovanja stručnog tima i drugih nadležnih institucija u cilju povećanja bezbjednosti članova porodice</w:t>
            </w:r>
          </w:p>
          <w:p w:rsidR="0038200B" w:rsidRPr="0038200B" w:rsidRDefault="0038200B" w:rsidP="0038200B">
            <w:pPr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5650CE" w:rsidRPr="005650CE" w:rsidRDefault="005650CE" w:rsidP="005650CE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Modul 3. </w:t>
            </w:r>
            <w:r w:rsidRPr="00565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Struktura psihosocijalnog tretmana</w:t>
            </w:r>
          </w:p>
          <w:p w:rsidR="005650CE" w:rsidRPr="005650CE" w:rsidRDefault="005650CE" w:rsidP="005650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Pripremna faza</w:t>
            </w:r>
          </w:p>
          <w:p w:rsidR="005650CE" w:rsidRPr="005650CE" w:rsidRDefault="005650CE" w:rsidP="005650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Centralna faza sprovođenja tretmana</w:t>
            </w:r>
          </w:p>
          <w:p w:rsidR="005650CE" w:rsidRPr="005650CE" w:rsidRDefault="005650CE" w:rsidP="005650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Način održavanja tretmanskih susreta u centralnoj fazi</w:t>
            </w:r>
          </w:p>
          <w:p w:rsidR="005650CE" w:rsidRPr="005650CE" w:rsidRDefault="005650CE" w:rsidP="005650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bCs/>
                <w:sz w:val="20"/>
                <w:szCs w:val="20"/>
              </w:rPr>
              <w:t>Sadržaj tretmanskih susreta u centralnoj fazi - ilustracija mogućih tema</w:t>
            </w:r>
          </w:p>
          <w:p w:rsidR="005650CE" w:rsidRPr="005650CE" w:rsidRDefault="005650CE" w:rsidP="005650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sz w:val="20"/>
                <w:szCs w:val="20"/>
              </w:rPr>
              <w:t>Faza završavanja tretmana</w:t>
            </w:r>
          </w:p>
          <w:p w:rsidR="005650CE" w:rsidRPr="005650CE" w:rsidRDefault="005650CE" w:rsidP="005650CE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50CE" w:rsidRPr="005650CE" w:rsidRDefault="005650CE" w:rsidP="005650CE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Modul 4. </w:t>
            </w:r>
            <w:r w:rsidRPr="00565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Praćenje ponašanja počinioca nasilja tokom tretmana i potrebne  kompetencije voditelja/ke psihosocijalnog tretmana</w:t>
            </w:r>
          </w:p>
          <w:p w:rsidR="005650CE" w:rsidRPr="005650CE" w:rsidRDefault="005650CE" w:rsidP="005650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bCs/>
                <w:sz w:val="20"/>
                <w:szCs w:val="20"/>
              </w:rPr>
              <w:t>Praćenje ponašanja počinioca tokom tretmana-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uloga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svih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50C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sistema</w:t>
            </w:r>
          </w:p>
          <w:p w:rsidR="005650CE" w:rsidRPr="005650CE" w:rsidRDefault="005650CE" w:rsidP="005650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Ilustracija otpora počinioca nasilja i moguće reagovanje voditelja </w:t>
            </w:r>
          </w:p>
          <w:p w:rsidR="005650CE" w:rsidRPr="005650CE" w:rsidRDefault="005650CE" w:rsidP="005650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bCs/>
                <w:sz w:val="20"/>
                <w:szCs w:val="20"/>
              </w:rPr>
              <w:t>Potrebne kompetencije voditelja/ke psihosocijalnog tretmana</w:t>
            </w:r>
          </w:p>
          <w:p w:rsidR="005650CE" w:rsidRPr="005650CE" w:rsidRDefault="005650CE" w:rsidP="005650CE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50CE" w:rsidRPr="005650CE" w:rsidRDefault="005650CE" w:rsidP="005650CE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b/>
                <w:sz w:val="20"/>
                <w:szCs w:val="20"/>
              </w:rPr>
              <w:t>Modul 5. Elementi ličnog plana bezbjednosti za žrtvu porodičnog nasilja-</w:t>
            </w:r>
            <w:r w:rsidRPr="005650C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multisektorski</w:t>
            </w:r>
            <w:r w:rsidRPr="005650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50C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pristup</w:t>
            </w:r>
          </w:p>
          <w:p w:rsidR="005650CE" w:rsidRPr="005650CE" w:rsidRDefault="005650CE" w:rsidP="005650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Izrada plana za hitne situacije i trenutke neposredne opasnosti</w:t>
            </w:r>
          </w:p>
          <w:p w:rsidR="005650CE" w:rsidRPr="005650CE" w:rsidRDefault="005650CE" w:rsidP="005650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Bezbjednost tokom veze i nakon prekida sa nasilnim partnerom</w:t>
            </w:r>
          </w:p>
          <w:p w:rsidR="005650CE" w:rsidRPr="005650CE" w:rsidRDefault="005650CE" w:rsidP="005650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Zaštita dokumenata, djece i mentalnog zdravlja, uz uključivanje podrške iz zajednice</w:t>
            </w:r>
          </w:p>
          <w:p w:rsidR="005650CE" w:rsidRPr="005650CE" w:rsidRDefault="005650CE" w:rsidP="005650CE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5650CE" w:rsidRPr="005650CE" w:rsidRDefault="005650CE" w:rsidP="005650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0CE">
              <w:rPr>
                <w:rFonts w:ascii="Times New Roman" w:hAnsi="Times New Roman" w:cs="Times New Roman"/>
                <w:sz w:val="20"/>
                <w:szCs w:val="20"/>
              </w:rPr>
              <w:t>Program je usmjeren na jačanje kapaciteta stručnjaka iz različitih sektora za efikasnu primjenu multisektorskog pristupa sprovođenju mjere psihosocijalnog tretmana, uz poseban fokus na bezbjednost članova porodice i međuinstitucionalnu saradnju u sistemu zaštite od nasilja.</w:t>
            </w:r>
          </w:p>
          <w:p w:rsidR="003D5D4F" w:rsidRPr="005650CE" w:rsidRDefault="003D5D4F" w:rsidP="005650C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1E5" w:rsidRPr="00164227" w:rsidRDefault="00B951E5" w:rsidP="003D5D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715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F61715" w:rsidRPr="00164227" w:rsidRDefault="00F61715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F61715" w:rsidRPr="00164227" w:rsidTr="00455FFE">
        <w:tc>
          <w:tcPr>
            <w:tcW w:w="9062" w:type="dxa"/>
            <w:shd w:val="clear" w:color="auto" w:fill="FFFFFF" w:themeFill="background1"/>
          </w:tcPr>
          <w:p w:rsidR="00F61715" w:rsidRPr="00164227" w:rsidRDefault="00F6171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0CE" w:rsidRPr="005650CE" w:rsidRDefault="005650CE" w:rsidP="005650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5650CE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Program je usmjeren na razvoj sljedećih profesionalnih i međusektorskih kompetencija kod polaznika/</w:t>
            </w:r>
            <w:r w:rsidRPr="005650C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</w:t>
            </w:r>
            <w:r w:rsidRPr="005650CE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:</w:t>
            </w:r>
          </w:p>
          <w:p w:rsidR="005650CE" w:rsidRPr="005650CE" w:rsidRDefault="005650CE" w:rsidP="005650CE">
            <w:pPr>
              <w:numPr>
                <w:ilvl w:val="0"/>
                <w:numId w:val="14"/>
              </w:numPr>
              <w:tabs>
                <w:tab w:val="clear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5650CE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Razumijevanje pravnog i institucionalnog okvira za zaštitu od nasilja u porodici i uloge psihosocijalnog tretmana unutar tog okvira.</w:t>
            </w:r>
          </w:p>
          <w:p w:rsidR="005650CE" w:rsidRPr="005650CE" w:rsidRDefault="005650CE" w:rsidP="005650CE">
            <w:pPr>
              <w:numPr>
                <w:ilvl w:val="0"/>
                <w:numId w:val="14"/>
              </w:numPr>
              <w:tabs>
                <w:tab w:val="clear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5650CE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Sposobnost intersektorske saradnje u cilju sprovođenja mjera zaštite, uključujući tretman počinilaca nasilja i zaštitu žrtava.</w:t>
            </w:r>
          </w:p>
          <w:p w:rsidR="005650CE" w:rsidRPr="005650CE" w:rsidRDefault="005650CE" w:rsidP="005650CE">
            <w:pPr>
              <w:numPr>
                <w:ilvl w:val="0"/>
                <w:numId w:val="14"/>
              </w:numPr>
              <w:tabs>
                <w:tab w:val="clear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5650CE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Primjena principa rodne ravnopravnosti i ljudskih prava u planiranju i realizaciji aktivnosti u okviru sistema zaštite.</w:t>
            </w:r>
          </w:p>
          <w:p w:rsidR="005650CE" w:rsidRPr="005650CE" w:rsidRDefault="005650CE" w:rsidP="005650CE">
            <w:pPr>
              <w:numPr>
                <w:ilvl w:val="0"/>
                <w:numId w:val="14"/>
              </w:numPr>
              <w:tabs>
                <w:tab w:val="clear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5650CE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Korišćenje znanja o procjeni rizika i planiranju bezbjednosti za podršku žrtvama nasilja.</w:t>
            </w:r>
          </w:p>
          <w:p w:rsidR="005650CE" w:rsidRPr="005650CE" w:rsidRDefault="005650CE" w:rsidP="005650CE">
            <w:pPr>
              <w:numPr>
                <w:ilvl w:val="0"/>
                <w:numId w:val="14"/>
              </w:numPr>
              <w:tabs>
                <w:tab w:val="clear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5650CE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Razvijanje pristupa koji osigurava koordinisano djelovanje svih relevantnih aktera (institucija i organizacija) u okviru multisektorskog odgovora.</w:t>
            </w:r>
          </w:p>
          <w:p w:rsidR="00F61715" w:rsidRPr="005650CE" w:rsidRDefault="00F61715" w:rsidP="005650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</w:tbl>
    <w:p w:rsidR="00F61715" w:rsidRPr="00164227" w:rsidRDefault="00F6171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Ciljna grupa profesionalaca kojima je obuka namijenjena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005" w:rsidRPr="002E7005" w:rsidRDefault="002E7005" w:rsidP="002E7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05">
              <w:rPr>
                <w:rFonts w:ascii="Times New Roman" w:hAnsi="Times New Roman" w:cs="Times New Roman"/>
                <w:sz w:val="20"/>
                <w:szCs w:val="20"/>
              </w:rPr>
              <w:t>Program obuke je namijenjen zaposlenima i volonterima, stručnim radnicima/ama, stručnim saradnicima/ama u institucijama i  organizacijama relevantim za problematiku nasilja u porodici, kao i drugim zainteresovanim licima.</w:t>
            </w:r>
          </w:p>
          <w:p w:rsidR="003E3AA6" w:rsidRPr="00164227" w:rsidRDefault="003E3AA6" w:rsidP="002E7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F189A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slovi</w:t>
            </w: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uključivanje profesionalaca u obuku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2E7005" w:rsidRPr="002E7005" w:rsidRDefault="002E7005" w:rsidP="002E7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05">
              <w:rPr>
                <w:rFonts w:ascii="Times New Roman" w:hAnsi="Times New Roman" w:cs="Times New Roman"/>
                <w:b/>
                <w:sz w:val="20"/>
                <w:szCs w:val="20"/>
              </w:rPr>
              <w:t>Uslovi za pohađanje programa obuke</w:t>
            </w:r>
            <w:r w:rsidRPr="002E7005">
              <w:rPr>
                <w:rFonts w:ascii="Times New Roman" w:hAnsi="Times New Roman" w:cs="Times New Roman"/>
                <w:sz w:val="20"/>
                <w:szCs w:val="20"/>
              </w:rPr>
              <w:t xml:space="preserve"> su:</w:t>
            </w:r>
          </w:p>
          <w:p w:rsidR="002E7005" w:rsidRPr="002E7005" w:rsidRDefault="002E7005" w:rsidP="002E7005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05">
              <w:rPr>
                <w:rFonts w:ascii="Times New Roman" w:hAnsi="Times New Roman" w:cs="Times New Roman"/>
                <w:sz w:val="20"/>
                <w:szCs w:val="20"/>
              </w:rPr>
              <w:t>da su učesnici zaposleni u institucijama nadležnim za problematiku nasilja u porodici (Centri za socijalni rad, policija, sudovi, tužilaštva, zdravstvene i obrazovne ustanovce, i NVO specijalizovane za rad sa žrtvama nasilja u porodici);</w:t>
            </w:r>
          </w:p>
          <w:p w:rsidR="002E7005" w:rsidRPr="002E7005" w:rsidRDefault="002E7005" w:rsidP="002E7005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05">
              <w:rPr>
                <w:rFonts w:ascii="Times New Roman" w:hAnsi="Times New Roman" w:cs="Times New Roman"/>
                <w:sz w:val="20"/>
                <w:szCs w:val="20"/>
              </w:rPr>
              <w:t>da su angažovani kao volonteri u NVO i institucijama nadležnim za problematiku nasilja u porodici (što uključuje volonterski angažman, stručno osposobljavanje, specijalizaciju, pripravnički staž);</w:t>
            </w:r>
          </w:p>
          <w:p w:rsidR="002E7005" w:rsidRPr="002E7005" w:rsidRDefault="002E7005" w:rsidP="002E7005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 pripadaju kategoriji stručnih radnika i saradnika u skladu sa Pravilnikom o</w:t>
            </w:r>
            <w:r w:rsidRPr="002E7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bližim uslovima</w:t>
            </w:r>
            <w:r w:rsidRPr="002E7005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2E7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standardima</w:t>
            </w:r>
            <w:r w:rsidRPr="002E7005">
              <w:rPr>
                <w:rFonts w:ascii="Times New Roman" w:hAnsi="Times New Roman" w:cs="Times New Roman"/>
                <w:sz w:val="20"/>
                <w:szCs w:val="20"/>
              </w:rPr>
              <w:t xml:space="preserve"> za</w:t>
            </w:r>
            <w:r w:rsidRPr="002E7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obavljanje stručnih poslova</w:t>
            </w:r>
            <w:r w:rsidRPr="002E7005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Pr="002E7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socijalnoj</w:t>
            </w:r>
            <w:r w:rsidRPr="002E7005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2E7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dječjoj zaštiti</w:t>
            </w:r>
            <w:r w:rsidRPr="002E700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E7005" w:rsidRPr="002E7005" w:rsidRDefault="002E7005" w:rsidP="002E7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3E3AA6" w:rsidP="002E7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Krajnji korisnici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005" w:rsidRPr="002E7005" w:rsidRDefault="002E7005" w:rsidP="002E7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005">
              <w:rPr>
                <w:rFonts w:ascii="Times New Roman" w:hAnsi="Times New Roman" w:cs="Times New Roman"/>
                <w:sz w:val="20"/>
                <w:szCs w:val="20"/>
              </w:rPr>
              <w:t>Počinioci nasilja u porodici, žene sa iskustvom nasilja u porodici i njihova djeca.</w:t>
            </w:r>
          </w:p>
          <w:p w:rsidR="003E3AA6" w:rsidRPr="00164227" w:rsidRDefault="003E3AA6" w:rsidP="002E7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18BE" w:rsidRPr="00164227" w:rsidRDefault="003E18BE" w:rsidP="003D5D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Broj učesnika u grupi (min/max)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75B74" w:rsidRPr="00375B74" w:rsidRDefault="00375B74" w:rsidP="00375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B74">
              <w:rPr>
                <w:rFonts w:ascii="Times New Roman" w:hAnsi="Times New Roman" w:cs="Times New Roman"/>
                <w:sz w:val="20"/>
                <w:szCs w:val="20"/>
              </w:rPr>
              <w:t>Minimalan broj učesnika/ica je 15, a maksimalan broj učesnika/ca u jednoj grupi je 25.</w:t>
            </w: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:rsidR="003D5D4F" w:rsidRDefault="003D5D4F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:rsidR="003D5D4F" w:rsidRPr="00164227" w:rsidRDefault="003D5D4F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CD20D2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0D2">
              <w:rPr>
                <w:rFonts w:ascii="Times New Roman" w:hAnsi="Times New Roman" w:cs="Times New Roman"/>
                <w:sz w:val="20"/>
                <w:szCs w:val="20"/>
              </w:rPr>
              <w:t>Trajanje jednog programa obuke je 2 dana, ukupno 14 sati direktnog i efektivnog rada, uključujući pauze za kafu i pauze za ručak.</w:t>
            </w:r>
          </w:p>
        </w:tc>
      </w:tr>
    </w:tbl>
    <w:p w:rsidR="006F462B" w:rsidRPr="00164227" w:rsidRDefault="006F462B" w:rsidP="006F4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:rsidR="00DD4EEF" w:rsidRPr="00164227" w:rsidRDefault="00DD4EEF" w:rsidP="00DD4E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4EEF" w:rsidRPr="0016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023" w:rsidRDefault="00E93023" w:rsidP="00481FDB">
      <w:pPr>
        <w:spacing w:after="0" w:line="240" w:lineRule="auto"/>
      </w:pPr>
      <w:r>
        <w:separator/>
      </w:r>
    </w:p>
  </w:endnote>
  <w:endnote w:type="continuationSeparator" w:id="0">
    <w:p w:rsidR="00E93023" w:rsidRDefault="00E93023" w:rsidP="004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023" w:rsidRDefault="00E93023" w:rsidP="00481FDB">
      <w:pPr>
        <w:spacing w:after="0" w:line="240" w:lineRule="auto"/>
      </w:pPr>
      <w:r>
        <w:separator/>
      </w:r>
    </w:p>
  </w:footnote>
  <w:footnote w:type="continuationSeparator" w:id="0">
    <w:p w:rsidR="00E93023" w:rsidRDefault="00E93023" w:rsidP="004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38C235"/>
    <w:multiLevelType w:val="singleLevel"/>
    <w:tmpl w:val="BF38C23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32A5F63"/>
    <w:multiLevelType w:val="multilevel"/>
    <w:tmpl w:val="442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8BC07"/>
    <w:multiLevelType w:val="singleLevel"/>
    <w:tmpl w:val="17E8BC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8651416"/>
    <w:multiLevelType w:val="hybridMultilevel"/>
    <w:tmpl w:val="A976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43723"/>
    <w:multiLevelType w:val="multilevel"/>
    <w:tmpl w:val="BB60F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2D4651B"/>
    <w:multiLevelType w:val="hybridMultilevel"/>
    <w:tmpl w:val="1054A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97325"/>
    <w:multiLevelType w:val="hybridMultilevel"/>
    <w:tmpl w:val="2B7A5CC0"/>
    <w:lvl w:ilvl="0" w:tplc="2C1A0017">
      <w:start w:val="1"/>
      <w:numFmt w:val="lowerLetter"/>
      <w:lvlText w:val="%1)"/>
      <w:lvlJc w:val="left"/>
      <w:pPr>
        <w:ind w:left="785" w:hanging="360"/>
      </w:p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041058F"/>
    <w:multiLevelType w:val="hybridMultilevel"/>
    <w:tmpl w:val="D8DC2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CA2AC9"/>
    <w:multiLevelType w:val="hybridMultilevel"/>
    <w:tmpl w:val="1CC40F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CF6F9B"/>
    <w:multiLevelType w:val="multilevel"/>
    <w:tmpl w:val="271A7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3591979"/>
    <w:multiLevelType w:val="multilevel"/>
    <w:tmpl w:val="BB60F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F125002"/>
    <w:multiLevelType w:val="hybridMultilevel"/>
    <w:tmpl w:val="42260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8D3765"/>
    <w:multiLevelType w:val="hybridMultilevel"/>
    <w:tmpl w:val="DDE67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6670C0"/>
    <w:multiLevelType w:val="multilevel"/>
    <w:tmpl w:val="99D6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8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DB"/>
    <w:rsid w:val="00027D1B"/>
    <w:rsid w:val="00031EAB"/>
    <w:rsid w:val="00034169"/>
    <w:rsid w:val="000A68CF"/>
    <w:rsid w:val="00141FB4"/>
    <w:rsid w:val="001630A3"/>
    <w:rsid w:val="00164227"/>
    <w:rsid w:val="001A2F94"/>
    <w:rsid w:val="001A4739"/>
    <w:rsid w:val="00200C7D"/>
    <w:rsid w:val="00284B6C"/>
    <w:rsid w:val="002B7E40"/>
    <w:rsid w:val="002C3AD5"/>
    <w:rsid w:val="002C5698"/>
    <w:rsid w:val="002E3030"/>
    <w:rsid w:val="002E7005"/>
    <w:rsid w:val="002F189A"/>
    <w:rsid w:val="0030521F"/>
    <w:rsid w:val="00364A93"/>
    <w:rsid w:val="00375B74"/>
    <w:rsid w:val="0038200B"/>
    <w:rsid w:val="00395A13"/>
    <w:rsid w:val="003D5D4F"/>
    <w:rsid w:val="003E0112"/>
    <w:rsid w:val="003E18BE"/>
    <w:rsid w:val="003E3AA6"/>
    <w:rsid w:val="003F74D6"/>
    <w:rsid w:val="0040465B"/>
    <w:rsid w:val="00452585"/>
    <w:rsid w:val="00461438"/>
    <w:rsid w:val="00481FDB"/>
    <w:rsid w:val="004E76DC"/>
    <w:rsid w:val="00501094"/>
    <w:rsid w:val="00534D49"/>
    <w:rsid w:val="00564C29"/>
    <w:rsid w:val="005650CE"/>
    <w:rsid w:val="00586BC7"/>
    <w:rsid w:val="005A4715"/>
    <w:rsid w:val="005D28C0"/>
    <w:rsid w:val="005F78F4"/>
    <w:rsid w:val="00603114"/>
    <w:rsid w:val="00631E5A"/>
    <w:rsid w:val="00680A4C"/>
    <w:rsid w:val="006C2AE3"/>
    <w:rsid w:val="006F462B"/>
    <w:rsid w:val="007B4CAF"/>
    <w:rsid w:val="007D51A8"/>
    <w:rsid w:val="007E38F0"/>
    <w:rsid w:val="007F77BE"/>
    <w:rsid w:val="00816E5B"/>
    <w:rsid w:val="0083728D"/>
    <w:rsid w:val="0084346B"/>
    <w:rsid w:val="008A035A"/>
    <w:rsid w:val="008F4AC8"/>
    <w:rsid w:val="00914654"/>
    <w:rsid w:val="00914EFF"/>
    <w:rsid w:val="0092326A"/>
    <w:rsid w:val="00951BE8"/>
    <w:rsid w:val="009A5D6E"/>
    <w:rsid w:val="009B2678"/>
    <w:rsid w:val="009D586D"/>
    <w:rsid w:val="009F19F4"/>
    <w:rsid w:val="00A06DF0"/>
    <w:rsid w:val="00A07F9B"/>
    <w:rsid w:val="00B06166"/>
    <w:rsid w:val="00B579B7"/>
    <w:rsid w:val="00B951E5"/>
    <w:rsid w:val="00C347C8"/>
    <w:rsid w:val="00C602BC"/>
    <w:rsid w:val="00C82190"/>
    <w:rsid w:val="00CA0F27"/>
    <w:rsid w:val="00CB0706"/>
    <w:rsid w:val="00CD08C1"/>
    <w:rsid w:val="00CD20D2"/>
    <w:rsid w:val="00D0238C"/>
    <w:rsid w:val="00D46965"/>
    <w:rsid w:val="00DC2A7E"/>
    <w:rsid w:val="00DD395C"/>
    <w:rsid w:val="00DD4EEF"/>
    <w:rsid w:val="00DF4A9B"/>
    <w:rsid w:val="00E27F25"/>
    <w:rsid w:val="00E614CF"/>
    <w:rsid w:val="00E70CE6"/>
    <w:rsid w:val="00E91422"/>
    <w:rsid w:val="00E93023"/>
    <w:rsid w:val="00EC553C"/>
    <w:rsid w:val="00F265C4"/>
    <w:rsid w:val="00F26D72"/>
    <w:rsid w:val="00F36609"/>
    <w:rsid w:val="00F51190"/>
    <w:rsid w:val="00F61715"/>
    <w:rsid w:val="00F67746"/>
    <w:rsid w:val="00F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A2DC13-FD95-4CC2-B5DF-1223BBFD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styleId="Hyperlink">
    <w:name w:val="Hyperlink"/>
    <w:basedOn w:val="DefaultParagraphFont"/>
    <w:uiPriority w:val="99"/>
    <w:unhideWhenUsed/>
    <w:rsid w:val="00F96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rska.sospodgor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Dunja Pajovic</cp:lastModifiedBy>
  <cp:revision>2</cp:revision>
  <dcterms:created xsi:type="dcterms:W3CDTF">2025-08-08T07:48:00Z</dcterms:created>
  <dcterms:modified xsi:type="dcterms:W3CDTF">2025-08-08T07:48:00Z</dcterms:modified>
</cp:coreProperties>
</file>