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DF854" w14:textId="77777777" w:rsidR="00DF4A9B" w:rsidRDefault="00DF4A9B" w:rsidP="00DF4A9B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A06DF0">
        <w:rPr>
          <w:rFonts w:ascii="Times New Roman" w:hAnsi="Times New Roman" w:cs="Times New Roman"/>
        </w:rPr>
        <w:t>Obrazac A-</w:t>
      </w:r>
      <w:r>
        <w:rPr>
          <w:rFonts w:ascii="Times New Roman" w:hAnsi="Times New Roman" w:cs="Times New Roman"/>
        </w:rPr>
        <w:t>2</w:t>
      </w:r>
    </w:p>
    <w:p w14:paraId="30AC9000" w14:textId="77777777" w:rsidR="00A07F9B" w:rsidRPr="00164227" w:rsidRDefault="00141FB4" w:rsidP="00481FD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64227">
        <w:rPr>
          <w:rFonts w:ascii="Times New Roman" w:hAnsi="Times New Roman" w:cs="Times New Roman"/>
          <w:b/>
          <w:bCs/>
          <w:sz w:val="20"/>
          <w:szCs w:val="20"/>
        </w:rPr>
        <w:t>REZIME PROGRAMA OBUKE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1FDB" w:rsidRPr="00164227" w14:paraId="60E9FC2B" w14:textId="77777777" w:rsidTr="00C82190">
        <w:tc>
          <w:tcPr>
            <w:tcW w:w="9062" w:type="dxa"/>
            <w:shd w:val="clear" w:color="auto" w:fill="D9D9D9" w:themeFill="background1" w:themeFillShade="D9"/>
          </w:tcPr>
          <w:p w14:paraId="671D0F8A" w14:textId="77777777" w:rsidR="00481FDB" w:rsidRPr="00164227" w:rsidRDefault="00141FB4" w:rsidP="00141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Naziv programa obuke</w:t>
            </w:r>
          </w:p>
        </w:tc>
      </w:tr>
      <w:tr w:rsidR="002E3030" w:rsidRPr="00164227" w14:paraId="0101D8E4" w14:textId="77777777" w:rsidTr="002E3030">
        <w:tc>
          <w:tcPr>
            <w:tcW w:w="9062" w:type="dxa"/>
            <w:shd w:val="clear" w:color="auto" w:fill="FFFFFF" w:themeFill="background1"/>
          </w:tcPr>
          <w:p w14:paraId="4B574646" w14:textId="77777777" w:rsidR="00DB1802" w:rsidRPr="00DB1802" w:rsidRDefault="00DB1802" w:rsidP="00DB18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020DA1" w14:textId="3C98383E" w:rsidR="002E3030" w:rsidRPr="00164227" w:rsidRDefault="00DB1802" w:rsidP="00DB1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802">
              <w:rPr>
                <w:rFonts w:ascii="Times New Roman" w:hAnsi="Times New Roman" w:cs="Times New Roman"/>
                <w:sz w:val="20"/>
                <w:szCs w:val="20"/>
              </w:rPr>
              <w:t>”Program obuke za obavljanje osnovnih stručnih poslova u radu sa osobama sa problemom kockanja”</w:t>
            </w:r>
          </w:p>
          <w:p w14:paraId="42D1ADB5" w14:textId="77777777" w:rsidR="002E3030" w:rsidRPr="00164227" w:rsidRDefault="002E3030" w:rsidP="00481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EEA5807" w14:textId="77777777" w:rsidR="006F462B" w:rsidRPr="00164227" w:rsidRDefault="006F462B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1FB4" w:rsidRPr="00164227" w14:paraId="100F7512" w14:textId="77777777" w:rsidTr="00455FFE">
        <w:tc>
          <w:tcPr>
            <w:tcW w:w="9062" w:type="dxa"/>
            <w:shd w:val="clear" w:color="auto" w:fill="D9D9D9" w:themeFill="background1" w:themeFillShade="D9"/>
          </w:tcPr>
          <w:p w14:paraId="3F3FDD09" w14:textId="77777777" w:rsidR="00141FB4" w:rsidRPr="00164227" w:rsidRDefault="00141FB4" w:rsidP="00141F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4227">
              <w:rPr>
                <w:rFonts w:ascii="Times New Roman" w:eastAsia="Times New Roman" w:hAnsi="Times New Roman" w:cs="Times New Roman"/>
                <w:b/>
                <w:color w:val="101A0F"/>
                <w:sz w:val="20"/>
                <w:szCs w:val="20"/>
                <w:lang w:eastAsia="sr-Latn-ME"/>
              </w:rPr>
              <w:t>Autor, odnosno koautor programa obuke</w:t>
            </w:r>
          </w:p>
        </w:tc>
      </w:tr>
      <w:tr w:rsidR="00141FB4" w:rsidRPr="00164227" w14:paraId="3A58D0DF" w14:textId="77777777" w:rsidTr="00455FFE">
        <w:tc>
          <w:tcPr>
            <w:tcW w:w="9062" w:type="dxa"/>
            <w:shd w:val="clear" w:color="auto" w:fill="FFFFFF" w:themeFill="background1"/>
          </w:tcPr>
          <w:p w14:paraId="39905043" w14:textId="3757D2F3" w:rsidR="00741DFE" w:rsidRDefault="00741DFE" w:rsidP="00DB18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DFE">
              <w:rPr>
                <w:rFonts w:ascii="Times New Roman" w:hAnsi="Times New Roman" w:cs="Times New Roman"/>
                <w:sz w:val="20"/>
                <w:szCs w:val="20"/>
              </w:rPr>
              <w:t>Milan Radovanović, Specijalni pedagog i psihoterapeut</w:t>
            </w:r>
          </w:p>
          <w:p w14:paraId="7A33A5DA" w14:textId="552CFA6F" w:rsidR="00DB1802" w:rsidRDefault="00DB1802" w:rsidP="00DB18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Maja Lješnjak, Diplomirana p</w:t>
            </w:r>
            <w:r w:rsidRPr="00DB1802">
              <w:rPr>
                <w:rFonts w:ascii="Times New Roman" w:hAnsi="Times New Roman" w:cs="Times New Roman"/>
                <w:sz w:val="20"/>
                <w:szCs w:val="20"/>
              </w:rPr>
              <w:t>sihološkinja i psihoterapeutkinja</w:t>
            </w:r>
          </w:p>
          <w:p w14:paraId="549461D3" w14:textId="77777777" w:rsidR="00141FB4" w:rsidRDefault="00DB1802" w:rsidP="00DB18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Mirela Kalamperović, Spec. Sci socijalne politike i socijalnog rada</w:t>
            </w:r>
          </w:p>
          <w:p w14:paraId="247F1517" w14:textId="6DE02C86" w:rsidR="001A6E49" w:rsidRPr="00164227" w:rsidRDefault="001A6E49" w:rsidP="00DB18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44E">
              <w:rPr>
                <w:rFonts w:ascii="Times New Roman" w:hAnsi="Times New Roman" w:cs="Times New Roman"/>
                <w:bCs/>
                <w:sz w:val="20"/>
                <w:szCs w:val="20"/>
              </w:rPr>
              <w:t>Akcelerator društvenih promjena – Zid (ADP-Zid)</w:t>
            </w:r>
          </w:p>
        </w:tc>
      </w:tr>
    </w:tbl>
    <w:p w14:paraId="7C51D9B8" w14:textId="77777777" w:rsidR="00141FB4" w:rsidRPr="00164227" w:rsidRDefault="00141FB4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1FB4" w:rsidRPr="00164227" w14:paraId="6CC08101" w14:textId="77777777" w:rsidTr="00455FFE">
        <w:tc>
          <w:tcPr>
            <w:tcW w:w="9062" w:type="dxa"/>
            <w:shd w:val="clear" w:color="auto" w:fill="D9D9D9" w:themeFill="background1" w:themeFillShade="D9"/>
          </w:tcPr>
          <w:p w14:paraId="6B1A5875" w14:textId="77777777" w:rsidR="00141FB4" w:rsidRPr="00164227" w:rsidRDefault="00141FB4" w:rsidP="00141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Realizator programa obuke</w:t>
            </w:r>
          </w:p>
        </w:tc>
      </w:tr>
      <w:tr w:rsidR="00141FB4" w:rsidRPr="00164227" w14:paraId="527C4D09" w14:textId="77777777" w:rsidTr="00455FFE">
        <w:tc>
          <w:tcPr>
            <w:tcW w:w="9062" w:type="dxa"/>
            <w:shd w:val="clear" w:color="auto" w:fill="FFFFFF" w:themeFill="background1"/>
          </w:tcPr>
          <w:p w14:paraId="00F71F99" w14:textId="76FE628A" w:rsidR="00DB1802" w:rsidRDefault="00DB1802" w:rsidP="00DB18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Maja Lješnjak, Diplomirana psihološkinja</w:t>
            </w:r>
            <w:r w:rsidRPr="00DB1802">
              <w:rPr>
                <w:rFonts w:ascii="Times New Roman" w:hAnsi="Times New Roman" w:cs="Times New Roman"/>
                <w:sz w:val="20"/>
                <w:szCs w:val="20"/>
              </w:rPr>
              <w:t xml:space="preserve"> i psihoterapeutkinja</w:t>
            </w:r>
          </w:p>
          <w:p w14:paraId="6726B1B5" w14:textId="12F1063C" w:rsidR="00141FB4" w:rsidRPr="00164227" w:rsidRDefault="00DB1802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Mirela Kalamperović, Spec. Sci socijalne politike i socijalnog rada</w:t>
            </w:r>
          </w:p>
        </w:tc>
      </w:tr>
    </w:tbl>
    <w:p w14:paraId="05A43BC6" w14:textId="77777777" w:rsidR="00141FB4" w:rsidRPr="00164227" w:rsidRDefault="00141FB4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1FB4" w:rsidRPr="00164227" w14:paraId="74AC4E01" w14:textId="77777777" w:rsidTr="00455FFE">
        <w:tc>
          <w:tcPr>
            <w:tcW w:w="9062" w:type="dxa"/>
            <w:shd w:val="clear" w:color="auto" w:fill="D9D9D9" w:themeFill="background1" w:themeFillShade="D9"/>
          </w:tcPr>
          <w:p w14:paraId="0895C4D1" w14:textId="77777777" w:rsidR="00141FB4" w:rsidRPr="00164227" w:rsidRDefault="00141FB4" w:rsidP="0045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Kontakt osoba (telefon i e-mail)</w:t>
            </w:r>
          </w:p>
        </w:tc>
      </w:tr>
      <w:tr w:rsidR="00141FB4" w:rsidRPr="00164227" w14:paraId="41756127" w14:textId="77777777" w:rsidTr="00455FFE">
        <w:tc>
          <w:tcPr>
            <w:tcW w:w="9062" w:type="dxa"/>
            <w:shd w:val="clear" w:color="auto" w:fill="FFFFFF" w:themeFill="background1"/>
          </w:tcPr>
          <w:p w14:paraId="11397287" w14:textId="3B11D2F9" w:rsidR="00141FB4" w:rsidRDefault="00DB1802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Sanda Rakočević</w:t>
            </w:r>
          </w:p>
          <w:p w14:paraId="728D1B0A" w14:textId="77777777" w:rsidR="00DB1802" w:rsidRPr="00DB1802" w:rsidRDefault="00DB1802" w:rsidP="00DB180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1802">
              <w:rPr>
                <w:rFonts w:ascii="Times New Roman" w:hAnsi="Times New Roman" w:cs="Times New Roman"/>
                <w:bCs/>
                <w:sz w:val="20"/>
                <w:szCs w:val="20"/>
              </w:rPr>
              <w:t>Tel: 067 210 445</w:t>
            </w:r>
          </w:p>
          <w:p w14:paraId="5944DA3E" w14:textId="2A534D30" w:rsidR="00141FB4" w:rsidRPr="00164227" w:rsidRDefault="00DB1802" w:rsidP="00DB18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1802">
              <w:rPr>
                <w:rFonts w:ascii="Times New Roman" w:hAnsi="Times New Roman" w:cs="Times New Roman"/>
                <w:bCs/>
                <w:sz w:val="20"/>
                <w:szCs w:val="20"/>
              </w:rPr>
              <w:t>E-mail: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hyperlink r:id="rId7" w:history="1">
              <w:r w:rsidRPr="0006744E">
                <w:rPr>
                  <w:rStyle w:val="Hyperlink"/>
                  <w:rFonts w:ascii="Times New Roman" w:hAnsi="Times New Roman" w:cs="Times New Roman"/>
                  <w:bCs/>
                  <w:sz w:val="20"/>
                  <w:szCs w:val="20"/>
                </w:rPr>
                <w:t>sanda@zid.org.me</w:t>
              </w:r>
            </w:hyperlink>
          </w:p>
        </w:tc>
      </w:tr>
    </w:tbl>
    <w:p w14:paraId="4F1CECD5" w14:textId="77777777" w:rsidR="00141FB4" w:rsidRPr="00164227" w:rsidRDefault="00141FB4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1FB4" w:rsidRPr="00164227" w14:paraId="2E84B09E" w14:textId="77777777" w:rsidTr="00455FFE">
        <w:tc>
          <w:tcPr>
            <w:tcW w:w="9062" w:type="dxa"/>
            <w:shd w:val="clear" w:color="auto" w:fill="D9D9D9" w:themeFill="background1" w:themeFillShade="D9"/>
          </w:tcPr>
          <w:p w14:paraId="23B69527" w14:textId="77777777" w:rsidR="00141FB4" w:rsidRPr="00164227" w:rsidRDefault="00141FB4" w:rsidP="00141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Ciljevi i zadaci programa obuke i oblast socijalne i dječje zaštite na koju se odnose</w:t>
            </w:r>
          </w:p>
        </w:tc>
      </w:tr>
      <w:tr w:rsidR="00141FB4" w:rsidRPr="00164227" w14:paraId="3A883AF6" w14:textId="77777777" w:rsidTr="00455FFE">
        <w:tc>
          <w:tcPr>
            <w:tcW w:w="9062" w:type="dxa"/>
            <w:shd w:val="clear" w:color="auto" w:fill="FFFFFF" w:themeFill="background1"/>
          </w:tcPr>
          <w:p w14:paraId="4F7436D9" w14:textId="77777777" w:rsidR="006578A6" w:rsidRPr="006578A6" w:rsidRDefault="006578A6" w:rsidP="006578A6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578A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Opšti cilj:</w:t>
            </w:r>
          </w:p>
          <w:p w14:paraId="3868F45B" w14:textId="77777777" w:rsidR="006578A6" w:rsidRPr="006578A6" w:rsidRDefault="006578A6" w:rsidP="006578A6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7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Osposobiti i osnažiti stručne radnike za pružanje profesionalne podrške osobama koje imaju problem sa kockanjem ili su u riziku od razvoja zavisnosti, kao i članovima njihovih porodica.</w:t>
            </w:r>
          </w:p>
          <w:p w14:paraId="2D731DFA" w14:textId="77777777" w:rsidR="006578A6" w:rsidRPr="006578A6" w:rsidRDefault="006578A6" w:rsidP="006578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451CE45" w14:textId="77777777" w:rsidR="006578A6" w:rsidRPr="006578A6" w:rsidRDefault="006578A6" w:rsidP="006578A6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578A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Posebni ciljevi:</w:t>
            </w:r>
          </w:p>
          <w:p w14:paraId="41630DB9" w14:textId="77777777" w:rsidR="006578A6" w:rsidRPr="006578A6" w:rsidRDefault="006578A6" w:rsidP="006578A6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7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Posebni cilj 1: Povećanje kapaciteta stručnih radnika za identifikaciju problema kockanja, za rad na osvješćivanju i razvijanju motivacije za promjenom kod osoba sa problemom kroz savjetodavni rad. </w:t>
            </w:r>
          </w:p>
          <w:p w14:paraId="10125830" w14:textId="77777777" w:rsidR="006578A6" w:rsidRPr="006578A6" w:rsidRDefault="006578A6" w:rsidP="006578A6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7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Posebni cilj 2: Osnaživanje stručnih radnika za pružanje adekvatne podrške članovima porodica osoba koje imaju problem sa kockanjem, informisanjem, savjetovanjem i upućivanjem na dostupne resurse i servise. </w:t>
            </w:r>
          </w:p>
          <w:p w14:paraId="2ACDE515" w14:textId="77777777" w:rsidR="006578A6" w:rsidRPr="006578A6" w:rsidRDefault="006578A6" w:rsidP="006578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7DA2095" w14:textId="77777777" w:rsidR="006578A6" w:rsidRPr="006578A6" w:rsidRDefault="006578A6" w:rsidP="006578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7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Ispunjavanje posebnih ciljeva će dalje voditi do postizanja opšteg cilja koji se odnosi na unapređenje kvaliteta usluga namijenjenih osobama sa problemom kockanja i članovima njihovih porodica u Crnoj Gori prepoznatih u Zakonu o socijalnoj i dječijoj zaštiti pod kategorijom: odraslo i staro lice koje zloupotrebljava alkohol, drogu ili druga opojna sredstva i kojem je usljed posebnih okolnosti i socijalnog rizika potreban odgovarajući oblik socijalne zaštite.</w:t>
            </w:r>
          </w:p>
          <w:p w14:paraId="1C711D92" w14:textId="750739FE" w:rsidR="00141FB4" w:rsidRPr="00164227" w:rsidRDefault="00141FB4" w:rsidP="006578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74ACFCD" w14:textId="77777777" w:rsidR="00141FB4" w:rsidRPr="00164227" w:rsidRDefault="00141FB4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51E5" w:rsidRPr="00164227" w14:paraId="65D80EDD" w14:textId="77777777" w:rsidTr="00455FFE">
        <w:tc>
          <w:tcPr>
            <w:tcW w:w="9062" w:type="dxa"/>
            <w:shd w:val="clear" w:color="auto" w:fill="D9D9D9" w:themeFill="background1" w:themeFillShade="D9"/>
          </w:tcPr>
          <w:p w14:paraId="2C12BC8C" w14:textId="77777777" w:rsidR="00B951E5" w:rsidRPr="00164227" w:rsidRDefault="00CD08C1" w:rsidP="0045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B951E5"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adržaj programa obuke</w:t>
            </w:r>
          </w:p>
        </w:tc>
      </w:tr>
      <w:tr w:rsidR="00B951E5" w:rsidRPr="00164227" w14:paraId="4946CC03" w14:textId="77777777" w:rsidTr="00455FFE">
        <w:tc>
          <w:tcPr>
            <w:tcW w:w="9062" w:type="dxa"/>
            <w:shd w:val="clear" w:color="auto" w:fill="FFFFFF" w:themeFill="background1"/>
          </w:tcPr>
          <w:p w14:paraId="7B1A0548" w14:textId="77777777" w:rsidR="00741DFE" w:rsidRPr="005E5158" w:rsidRDefault="00741DFE" w:rsidP="00741DF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51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Upoznavanje učesnika </w:t>
            </w:r>
          </w:p>
          <w:p w14:paraId="30499969" w14:textId="77777777" w:rsidR="00741DFE" w:rsidRPr="005E5158" w:rsidRDefault="00741DFE" w:rsidP="00741DF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51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Pre-evaluacijski test znanja o problemu kockanja </w:t>
            </w:r>
          </w:p>
          <w:p w14:paraId="128F2D89" w14:textId="77777777" w:rsidR="00741DFE" w:rsidRPr="005E5158" w:rsidRDefault="00741DFE" w:rsidP="00741DF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51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Modul 1: Karakteristike različitih tipova kockanja </w:t>
            </w:r>
          </w:p>
          <w:p w14:paraId="19D292D3" w14:textId="77777777" w:rsidR="00741DFE" w:rsidRPr="005E5158" w:rsidRDefault="00741DFE" w:rsidP="00741DF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5158">
              <w:rPr>
                <w:rFonts w:ascii="Times New Roman" w:hAnsi="Times New Roman" w:cs="Times New Roman"/>
                <w:bCs/>
                <w:sz w:val="20"/>
                <w:szCs w:val="20"/>
              </w:rPr>
              <w:t>1.1. Kockarska igra, vrste zavisnosti, karakteristike zavisnosti od kockanja</w:t>
            </w:r>
          </w:p>
          <w:p w14:paraId="3E576904" w14:textId="77777777" w:rsidR="00741DFE" w:rsidRPr="005E5158" w:rsidRDefault="00741DFE" w:rsidP="00741DF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5158">
              <w:rPr>
                <w:rFonts w:ascii="Times New Roman" w:hAnsi="Times New Roman" w:cs="Times New Roman"/>
                <w:bCs/>
                <w:sz w:val="20"/>
                <w:szCs w:val="20"/>
              </w:rPr>
              <w:t>1.2. Vrste i tipovi kockanja</w:t>
            </w:r>
          </w:p>
          <w:p w14:paraId="3A64996B" w14:textId="77777777" w:rsidR="00741DFE" w:rsidRPr="005E5158" w:rsidRDefault="00741DFE" w:rsidP="00741DF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51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Modul 2: Faktori nastanka zavisnosti od kockanja </w:t>
            </w:r>
          </w:p>
          <w:p w14:paraId="405E64FA" w14:textId="77777777" w:rsidR="00741DFE" w:rsidRPr="005E5158" w:rsidRDefault="00741DFE" w:rsidP="00741DF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5158">
              <w:rPr>
                <w:rFonts w:ascii="Times New Roman" w:hAnsi="Times New Roman" w:cs="Times New Roman"/>
                <w:bCs/>
                <w:sz w:val="20"/>
                <w:szCs w:val="20"/>
              </w:rPr>
              <w:t>Modul 3: Posljedice kockanja</w:t>
            </w:r>
          </w:p>
          <w:p w14:paraId="0054B320" w14:textId="77777777" w:rsidR="00741DFE" w:rsidRPr="005E5158" w:rsidRDefault="00741DFE" w:rsidP="00741DF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51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Modul 4: Prevencija i tretman osoba sa problemom kockanja </w:t>
            </w:r>
          </w:p>
          <w:p w14:paraId="4C68801B" w14:textId="77777777" w:rsidR="00741DFE" w:rsidRPr="005E5158" w:rsidRDefault="00741DFE" w:rsidP="00741DF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51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Role-play </w:t>
            </w:r>
          </w:p>
          <w:p w14:paraId="60076F77" w14:textId="77777777" w:rsidR="00741DFE" w:rsidRPr="00327E87" w:rsidRDefault="00741DFE" w:rsidP="00741DF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5158">
              <w:rPr>
                <w:rFonts w:ascii="Times New Roman" w:hAnsi="Times New Roman" w:cs="Times New Roman"/>
                <w:bCs/>
                <w:sz w:val="20"/>
                <w:szCs w:val="20"/>
              </w:rPr>
              <w:t>Post-evaluacijski test znanja</w:t>
            </w:r>
          </w:p>
          <w:p w14:paraId="738826D6" w14:textId="184C006C" w:rsidR="00B951E5" w:rsidRPr="00164227" w:rsidRDefault="00741DFE" w:rsidP="00741D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208783432"/>
            <w:r w:rsidRPr="00885566">
              <w:rPr>
                <w:rFonts w:ascii="Times New Roman" w:hAnsi="Times New Roman" w:cs="Times New Roman"/>
                <w:sz w:val="20"/>
                <w:szCs w:val="20"/>
              </w:rPr>
              <w:t>Dodjeljivanje sertifikata</w:t>
            </w:r>
            <w:bookmarkEnd w:id="1"/>
          </w:p>
        </w:tc>
      </w:tr>
    </w:tbl>
    <w:p w14:paraId="3C0D7B10" w14:textId="77777777" w:rsidR="00B951E5" w:rsidRPr="00164227" w:rsidRDefault="00B951E5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715" w:rsidRPr="00164227" w14:paraId="10F5BF49" w14:textId="77777777" w:rsidTr="00455FFE">
        <w:tc>
          <w:tcPr>
            <w:tcW w:w="9062" w:type="dxa"/>
            <w:shd w:val="clear" w:color="auto" w:fill="D9D9D9" w:themeFill="background1" w:themeFillShade="D9"/>
          </w:tcPr>
          <w:p w14:paraId="6C36E4D5" w14:textId="77777777" w:rsidR="00F61715" w:rsidRPr="00164227" w:rsidRDefault="00F61715" w:rsidP="0045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Kompetencije koje će program obuke razvijati</w:t>
            </w:r>
          </w:p>
        </w:tc>
      </w:tr>
      <w:tr w:rsidR="00F61715" w:rsidRPr="00164227" w14:paraId="76F39D11" w14:textId="77777777" w:rsidTr="00455FFE">
        <w:tc>
          <w:tcPr>
            <w:tcW w:w="9062" w:type="dxa"/>
            <w:shd w:val="clear" w:color="auto" w:fill="FFFFFF" w:themeFill="background1"/>
          </w:tcPr>
          <w:p w14:paraId="6D8A8A96" w14:textId="49B7E8AC" w:rsidR="00F61715" w:rsidRPr="00164227" w:rsidRDefault="00741DFE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DFE">
              <w:rPr>
                <w:rFonts w:ascii="Times New Roman" w:hAnsi="Times New Roman" w:cs="Times New Roman"/>
                <w:sz w:val="20"/>
                <w:szCs w:val="20"/>
              </w:rPr>
              <w:t>Poznavanje programa usluga, odgovornosti i obaveza u radu sa osobama sa problemom kockanja i članovima njihovih porodica; Prepoznavanje znakova i simptoma problema sa kockanjem i pravovremeno usmjeravanje korisnika na odgovarajuću dijagnostiku i tretman; Razvijanje komunikacijskih i savjetodavnih vještina za uspostavljanje efikasnog odnosa sa korisnicima i njihovim porodicama; Prilagođavanje pristupa i odgovora različitim potrebama i situacijama u radu sa osobama sa problematičnim i patološkim kockanjem; Vještine posmatranja, izvještavanja i dokumentovanja relevantnih informacija u skladu sa profesionalnim standardima; Poznavanje uloge i funkcija relevantnih institucija i organizacija u sistemu socijalne zaštite i tretmana zavisnosti; Unapređenje vještina planiranja i organizacija preventivnih i savjetodavnih aktivnosti u radu sa korisnicima i zajednicom; Sposobnost opažanja i analize ponašanja korisnika u cilju bolje identifikacije i razumijevanja problema kockanja.</w:t>
            </w:r>
          </w:p>
        </w:tc>
      </w:tr>
    </w:tbl>
    <w:p w14:paraId="7ADD89B0" w14:textId="77777777" w:rsidR="00F61715" w:rsidRPr="00164227" w:rsidRDefault="00F61715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3AA6" w:rsidRPr="00164227" w14:paraId="0A90CC0A" w14:textId="77777777" w:rsidTr="00455FFE">
        <w:tc>
          <w:tcPr>
            <w:tcW w:w="9062" w:type="dxa"/>
            <w:shd w:val="clear" w:color="auto" w:fill="D9D9D9" w:themeFill="background1" w:themeFillShade="D9"/>
          </w:tcPr>
          <w:p w14:paraId="1FF8102A" w14:textId="77777777" w:rsidR="003E3AA6" w:rsidRPr="00164227" w:rsidRDefault="003E3AA6" w:rsidP="003E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Ciljna grupa profesionalaca kojima je obuka namijenjena</w:t>
            </w:r>
          </w:p>
        </w:tc>
      </w:tr>
      <w:tr w:rsidR="003E3AA6" w:rsidRPr="00164227" w14:paraId="6A9F50D7" w14:textId="77777777" w:rsidTr="00455FFE">
        <w:tc>
          <w:tcPr>
            <w:tcW w:w="9062" w:type="dxa"/>
            <w:shd w:val="clear" w:color="auto" w:fill="FFFFFF" w:themeFill="background1"/>
          </w:tcPr>
          <w:p w14:paraId="6ABCDE0C" w14:textId="1A1E047E" w:rsidR="003E3AA6" w:rsidRPr="00164227" w:rsidRDefault="00DB1802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1802">
              <w:rPr>
                <w:rFonts w:ascii="Times New Roman" w:hAnsi="Times New Roman" w:cs="Times New Roman"/>
                <w:sz w:val="20"/>
                <w:szCs w:val="20"/>
              </w:rPr>
              <w:t>Obuka je namijenjena diplomiranim psiholozima, pedagozima, specijalnim pedagozima, socijalnim radnicima, psihijatrima.</w:t>
            </w:r>
          </w:p>
        </w:tc>
      </w:tr>
    </w:tbl>
    <w:p w14:paraId="7CED4A2D" w14:textId="77777777" w:rsidR="003E3AA6" w:rsidRPr="00164227" w:rsidRDefault="003E3AA6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3AA6" w:rsidRPr="00164227" w14:paraId="5D55FD3E" w14:textId="77777777" w:rsidTr="00455FFE">
        <w:tc>
          <w:tcPr>
            <w:tcW w:w="9062" w:type="dxa"/>
            <w:shd w:val="clear" w:color="auto" w:fill="D9D9D9" w:themeFill="background1" w:themeFillShade="D9"/>
          </w:tcPr>
          <w:p w14:paraId="3643AD24" w14:textId="77777777" w:rsidR="003E3AA6" w:rsidRPr="00164227" w:rsidRDefault="003E3AA6" w:rsidP="0045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  <w:r w:rsidR="002F189A"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slovi</w:t>
            </w: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 uključivanje profesionalaca u obuku</w:t>
            </w:r>
          </w:p>
        </w:tc>
      </w:tr>
      <w:tr w:rsidR="003E3AA6" w:rsidRPr="00164227" w14:paraId="3A71E331" w14:textId="77777777" w:rsidTr="00455FFE">
        <w:tc>
          <w:tcPr>
            <w:tcW w:w="9062" w:type="dxa"/>
            <w:shd w:val="clear" w:color="auto" w:fill="FFFFFF" w:themeFill="background1"/>
          </w:tcPr>
          <w:p w14:paraId="101CC302" w14:textId="32714470" w:rsidR="003E3AA6" w:rsidRPr="00164227" w:rsidRDefault="00382A5F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3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Obuku mogu pohađati lica sa diplomom osnovnih studija iz neke od humanističkih nauka (psihologija, pedagogija, specijalna pedagogija, socijalni rad) ili medicine sa specijalizacijom iz psihijatrije.  </w:t>
            </w:r>
          </w:p>
        </w:tc>
      </w:tr>
    </w:tbl>
    <w:p w14:paraId="3E25A2DF" w14:textId="77777777" w:rsidR="003E3AA6" w:rsidRPr="00164227" w:rsidRDefault="003E3AA6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3AA6" w:rsidRPr="00164227" w14:paraId="4A15300F" w14:textId="77777777" w:rsidTr="00455FFE">
        <w:tc>
          <w:tcPr>
            <w:tcW w:w="9062" w:type="dxa"/>
            <w:shd w:val="clear" w:color="auto" w:fill="D9D9D9" w:themeFill="background1" w:themeFillShade="D9"/>
          </w:tcPr>
          <w:p w14:paraId="44E61735" w14:textId="77777777" w:rsidR="003E3AA6" w:rsidRPr="00164227" w:rsidRDefault="003E3AA6" w:rsidP="003E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Krajnji korisnici</w:t>
            </w:r>
          </w:p>
        </w:tc>
      </w:tr>
      <w:tr w:rsidR="003E3AA6" w:rsidRPr="00164227" w14:paraId="1E7BF45F" w14:textId="77777777" w:rsidTr="00455FFE">
        <w:tc>
          <w:tcPr>
            <w:tcW w:w="9062" w:type="dxa"/>
            <w:shd w:val="clear" w:color="auto" w:fill="FFFFFF" w:themeFill="background1"/>
          </w:tcPr>
          <w:p w14:paraId="0AC7650A" w14:textId="3CBF1476" w:rsidR="003E3AA6" w:rsidRPr="00164227" w:rsidRDefault="00382A5F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A5F">
              <w:rPr>
                <w:rFonts w:ascii="Times New Roman" w:hAnsi="Times New Roman" w:cs="Times New Roman"/>
                <w:sz w:val="20"/>
                <w:szCs w:val="20"/>
              </w:rPr>
              <w:t>Krajnji korisnici su sve osobe koje imaju problem sa kockanjem, bilo da kockaju na problematičnom ili patološkom nivou, koje se zbog problema nalaze u teškoj materijalnoj, socijalnoj, emocionalnoj situaciji koje nisu obuhvaćene uslugama druge organizacije ili institucije.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2A5F">
              <w:rPr>
                <w:rFonts w:ascii="Times New Roman" w:hAnsi="Times New Roman" w:cs="Times New Roman"/>
                <w:sz w:val="20"/>
                <w:szCs w:val="20"/>
              </w:rPr>
              <w:t>Osoba ne mora zadovoljavati sve navedene kriterijume za dobijanje usluga već je dovoljno da postoji jedan kriterijum kao osnov za dodjeljivanje usluge.</w:t>
            </w:r>
          </w:p>
        </w:tc>
      </w:tr>
    </w:tbl>
    <w:p w14:paraId="145A9BC8" w14:textId="77777777" w:rsidR="003E3AA6" w:rsidRPr="00164227" w:rsidRDefault="003E3AA6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3AA6" w:rsidRPr="00164227" w14:paraId="57928C25" w14:textId="77777777" w:rsidTr="00455FFE">
        <w:tc>
          <w:tcPr>
            <w:tcW w:w="9062" w:type="dxa"/>
            <w:shd w:val="clear" w:color="auto" w:fill="D9D9D9" w:themeFill="background1" w:themeFillShade="D9"/>
          </w:tcPr>
          <w:p w14:paraId="73171521" w14:textId="77777777" w:rsidR="003E3AA6" w:rsidRPr="00164227" w:rsidRDefault="003E3AA6" w:rsidP="0045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Broj učesnika u grupi (min/max)</w:t>
            </w:r>
          </w:p>
        </w:tc>
      </w:tr>
      <w:tr w:rsidR="003E3AA6" w:rsidRPr="00164227" w14:paraId="43146C38" w14:textId="77777777" w:rsidTr="00455FFE">
        <w:tc>
          <w:tcPr>
            <w:tcW w:w="9062" w:type="dxa"/>
            <w:shd w:val="clear" w:color="auto" w:fill="FFFFFF" w:themeFill="background1"/>
          </w:tcPr>
          <w:p w14:paraId="64AC5A63" w14:textId="6BC22A7A" w:rsidR="003E3AA6" w:rsidRPr="00164227" w:rsidRDefault="00382A5F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Obuka se može organizovati za minimalno 10 učesnika i maksimalno 15 učesnika.</w:t>
            </w:r>
          </w:p>
        </w:tc>
      </w:tr>
    </w:tbl>
    <w:p w14:paraId="01887B89" w14:textId="77777777" w:rsidR="003E3AA6" w:rsidRPr="00164227" w:rsidRDefault="003E3AA6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3AA6" w:rsidRPr="00164227" w14:paraId="2135A0D0" w14:textId="77777777" w:rsidTr="00455FFE">
        <w:tc>
          <w:tcPr>
            <w:tcW w:w="9062" w:type="dxa"/>
            <w:shd w:val="clear" w:color="auto" w:fill="D9D9D9" w:themeFill="background1" w:themeFillShade="D9"/>
          </w:tcPr>
          <w:p w14:paraId="6BF7EC6A" w14:textId="77777777" w:rsidR="003E3AA6" w:rsidRPr="00164227" w:rsidRDefault="003E3AA6" w:rsidP="003E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Dužina trajanja programa obuke</w:t>
            </w:r>
          </w:p>
        </w:tc>
      </w:tr>
      <w:tr w:rsidR="003E3AA6" w:rsidRPr="00164227" w14:paraId="4A82390B" w14:textId="77777777" w:rsidTr="00455FFE">
        <w:tc>
          <w:tcPr>
            <w:tcW w:w="9062" w:type="dxa"/>
            <w:shd w:val="clear" w:color="auto" w:fill="FFFFFF" w:themeFill="background1"/>
          </w:tcPr>
          <w:p w14:paraId="593467E2" w14:textId="110B4D50" w:rsidR="003E3AA6" w:rsidRPr="00164227" w:rsidRDefault="00741DFE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DFE">
              <w:rPr>
                <w:rFonts w:ascii="Times New Roman" w:hAnsi="Times New Roman" w:cs="Times New Roman"/>
                <w:bCs/>
                <w:sz w:val="20"/>
                <w:szCs w:val="20"/>
              </w:rPr>
              <w:t>Program obuke traje 2 dana, u ukupnom trajanju od 16 sati.</w:t>
            </w:r>
          </w:p>
        </w:tc>
      </w:tr>
    </w:tbl>
    <w:p w14:paraId="00D34313" w14:textId="77777777" w:rsidR="006F462B" w:rsidRPr="00164227" w:rsidRDefault="006F462B" w:rsidP="006F46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p w14:paraId="43C0EED8" w14:textId="77777777" w:rsidR="00DD4EEF" w:rsidRPr="00164227" w:rsidRDefault="00DD4EEF" w:rsidP="00DD4EEF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DD4EEF" w:rsidRPr="00164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45A57" w14:textId="77777777" w:rsidR="00E06281" w:rsidRDefault="00E06281" w:rsidP="00481FDB">
      <w:pPr>
        <w:spacing w:after="0" w:line="240" w:lineRule="auto"/>
      </w:pPr>
      <w:r>
        <w:separator/>
      </w:r>
    </w:p>
  </w:endnote>
  <w:endnote w:type="continuationSeparator" w:id="0">
    <w:p w14:paraId="4E6E16C2" w14:textId="77777777" w:rsidR="00E06281" w:rsidRDefault="00E06281" w:rsidP="00481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8BD57" w14:textId="77777777" w:rsidR="00E06281" w:rsidRDefault="00E06281" w:rsidP="00481FDB">
      <w:pPr>
        <w:spacing w:after="0" w:line="240" w:lineRule="auto"/>
      </w:pPr>
      <w:r>
        <w:separator/>
      </w:r>
    </w:p>
  </w:footnote>
  <w:footnote w:type="continuationSeparator" w:id="0">
    <w:p w14:paraId="0BFB8E45" w14:textId="77777777" w:rsidR="00E06281" w:rsidRDefault="00E06281" w:rsidP="00481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621E6"/>
    <w:multiLevelType w:val="multilevel"/>
    <w:tmpl w:val="5FE2F8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62754D"/>
    <w:multiLevelType w:val="hybridMultilevel"/>
    <w:tmpl w:val="BC86DB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C784B"/>
    <w:multiLevelType w:val="multilevel"/>
    <w:tmpl w:val="5AEA345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32A5F63"/>
    <w:multiLevelType w:val="multilevel"/>
    <w:tmpl w:val="4426D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297325"/>
    <w:multiLevelType w:val="hybridMultilevel"/>
    <w:tmpl w:val="2B7A5CC0"/>
    <w:lvl w:ilvl="0" w:tplc="2C1A0017">
      <w:start w:val="1"/>
      <w:numFmt w:val="lowerLetter"/>
      <w:lvlText w:val="%1)"/>
      <w:lvlJc w:val="left"/>
      <w:pPr>
        <w:ind w:left="785" w:hanging="360"/>
      </w:pPr>
    </w:lvl>
    <w:lvl w:ilvl="1" w:tplc="2C1A0019" w:tentative="1">
      <w:start w:val="1"/>
      <w:numFmt w:val="lowerLetter"/>
      <w:lvlText w:val="%2."/>
      <w:lvlJc w:val="left"/>
      <w:pPr>
        <w:ind w:left="1505" w:hanging="360"/>
      </w:pPr>
    </w:lvl>
    <w:lvl w:ilvl="2" w:tplc="2C1A001B" w:tentative="1">
      <w:start w:val="1"/>
      <w:numFmt w:val="lowerRoman"/>
      <w:lvlText w:val="%3."/>
      <w:lvlJc w:val="right"/>
      <w:pPr>
        <w:ind w:left="2225" w:hanging="180"/>
      </w:pPr>
    </w:lvl>
    <w:lvl w:ilvl="3" w:tplc="2C1A000F" w:tentative="1">
      <w:start w:val="1"/>
      <w:numFmt w:val="decimal"/>
      <w:lvlText w:val="%4."/>
      <w:lvlJc w:val="left"/>
      <w:pPr>
        <w:ind w:left="2945" w:hanging="360"/>
      </w:pPr>
    </w:lvl>
    <w:lvl w:ilvl="4" w:tplc="2C1A0019" w:tentative="1">
      <w:start w:val="1"/>
      <w:numFmt w:val="lowerLetter"/>
      <w:lvlText w:val="%5."/>
      <w:lvlJc w:val="left"/>
      <w:pPr>
        <w:ind w:left="3665" w:hanging="360"/>
      </w:pPr>
    </w:lvl>
    <w:lvl w:ilvl="5" w:tplc="2C1A001B" w:tentative="1">
      <w:start w:val="1"/>
      <w:numFmt w:val="lowerRoman"/>
      <w:lvlText w:val="%6."/>
      <w:lvlJc w:val="right"/>
      <w:pPr>
        <w:ind w:left="4385" w:hanging="180"/>
      </w:pPr>
    </w:lvl>
    <w:lvl w:ilvl="6" w:tplc="2C1A000F" w:tentative="1">
      <w:start w:val="1"/>
      <w:numFmt w:val="decimal"/>
      <w:lvlText w:val="%7."/>
      <w:lvlJc w:val="left"/>
      <w:pPr>
        <w:ind w:left="5105" w:hanging="360"/>
      </w:pPr>
    </w:lvl>
    <w:lvl w:ilvl="7" w:tplc="2C1A0019" w:tentative="1">
      <w:start w:val="1"/>
      <w:numFmt w:val="lowerLetter"/>
      <w:lvlText w:val="%8."/>
      <w:lvlJc w:val="left"/>
      <w:pPr>
        <w:ind w:left="5825" w:hanging="360"/>
      </w:pPr>
    </w:lvl>
    <w:lvl w:ilvl="8" w:tplc="2C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366D30A2"/>
    <w:multiLevelType w:val="hybridMultilevel"/>
    <w:tmpl w:val="802C9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7E1FE4"/>
    <w:multiLevelType w:val="hybridMultilevel"/>
    <w:tmpl w:val="3EBE57F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E6670C0"/>
    <w:multiLevelType w:val="multilevel"/>
    <w:tmpl w:val="99D63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FDB"/>
    <w:rsid w:val="00027D1B"/>
    <w:rsid w:val="00031EAB"/>
    <w:rsid w:val="00034169"/>
    <w:rsid w:val="00090069"/>
    <w:rsid w:val="000934D8"/>
    <w:rsid w:val="000A68CF"/>
    <w:rsid w:val="000D7B78"/>
    <w:rsid w:val="00141FB4"/>
    <w:rsid w:val="00164227"/>
    <w:rsid w:val="001A2F94"/>
    <w:rsid w:val="001A4739"/>
    <w:rsid w:val="001A6E49"/>
    <w:rsid w:val="00284B6C"/>
    <w:rsid w:val="002B7E40"/>
    <w:rsid w:val="002C3AD5"/>
    <w:rsid w:val="002E3030"/>
    <w:rsid w:val="002F189A"/>
    <w:rsid w:val="00364A93"/>
    <w:rsid w:val="00382A5F"/>
    <w:rsid w:val="003E0112"/>
    <w:rsid w:val="003E3AA6"/>
    <w:rsid w:val="003F74D6"/>
    <w:rsid w:val="0040465B"/>
    <w:rsid w:val="00461438"/>
    <w:rsid w:val="00481FDB"/>
    <w:rsid w:val="004E76DC"/>
    <w:rsid w:val="00501094"/>
    <w:rsid w:val="00534D49"/>
    <w:rsid w:val="00564C29"/>
    <w:rsid w:val="00586BC7"/>
    <w:rsid w:val="005951C0"/>
    <w:rsid w:val="005A4715"/>
    <w:rsid w:val="00603114"/>
    <w:rsid w:val="00631E5A"/>
    <w:rsid w:val="006578A6"/>
    <w:rsid w:val="0066390C"/>
    <w:rsid w:val="00680A4C"/>
    <w:rsid w:val="006C2AE3"/>
    <w:rsid w:val="006F462B"/>
    <w:rsid w:val="00741DFE"/>
    <w:rsid w:val="007A1793"/>
    <w:rsid w:val="007D51A8"/>
    <w:rsid w:val="007E38F0"/>
    <w:rsid w:val="007F77BE"/>
    <w:rsid w:val="00816E5B"/>
    <w:rsid w:val="0084346B"/>
    <w:rsid w:val="0087076D"/>
    <w:rsid w:val="008A035A"/>
    <w:rsid w:val="008F4AC8"/>
    <w:rsid w:val="00914654"/>
    <w:rsid w:val="0092326A"/>
    <w:rsid w:val="009649D4"/>
    <w:rsid w:val="009A5D6E"/>
    <w:rsid w:val="009D586D"/>
    <w:rsid w:val="00A00360"/>
    <w:rsid w:val="00A06DF0"/>
    <w:rsid w:val="00A07F9B"/>
    <w:rsid w:val="00B579B7"/>
    <w:rsid w:val="00B951E5"/>
    <w:rsid w:val="00C347C8"/>
    <w:rsid w:val="00C602BC"/>
    <w:rsid w:val="00C82190"/>
    <w:rsid w:val="00CA0F27"/>
    <w:rsid w:val="00CD08C1"/>
    <w:rsid w:val="00CD4094"/>
    <w:rsid w:val="00D46965"/>
    <w:rsid w:val="00DB1802"/>
    <w:rsid w:val="00DD395C"/>
    <w:rsid w:val="00DD4EEF"/>
    <w:rsid w:val="00DF4A9B"/>
    <w:rsid w:val="00E06281"/>
    <w:rsid w:val="00E91422"/>
    <w:rsid w:val="00F265C4"/>
    <w:rsid w:val="00F26D72"/>
    <w:rsid w:val="00F51190"/>
    <w:rsid w:val="00F61715"/>
    <w:rsid w:val="00F6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6215DC"/>
  <w15:docId w15:val="{9DE4262A-1F05-4082-A92B-341895E0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FDB"/>
  </w:style>
  <w:style w:type="paragraph" w:styleId="Footer">
    <w:name w:val="footer"/>
    <w:basedOn w:val="Normal"/>
    <w:link w:val="FooterChar"/>
    <w:uiPriority w:val="99"/>
    <w:unhideWhenUsed/>
    <w:rsid w:val="00481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FDB"/>
  </w:style>
  <w:style w:type="paragraph" w:styleId="NoSpacing">
    <w:name w:val="No Spacing"/>
    <w:uiPriority w:val="1"/>
    <w:qFormat/>
    <w:rsid w:val="00481FDB"/>
    <w:pPr>
      <w:spacing w:after="0" w:line="240" w:lineRule="auto"/>
    </w:pPr>
  </w:style>
  <w:style w:type="table" w:styleId="TableGrid">
    <w:name w:val="Table Grid"/>
    <w:basedOn w:val="TableNormal"/>
    <w:uiPriority w:val="39"/>
    <w:rsid w:val="00481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146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hr-HR"/>
    </w:rPr>
  </w:style>
  <w:style w:type="character" w:styleId="Hyperlink">
    <w:name w:val="Hyperlink"/>
    <w:basedOn w:val="DefaultParagraphFont"/>
    <w:uiPriority w:val="99"/>
    <w:unhideWhenUsed/>
    <w:rsid w:val="00DB18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1802"/>
    <w:pPr>
      <w:spacing w:after="200" w:line="276" w:lineRule="auto"/>
      <w:ind w:left="720"/>
      <w:contextualSpacing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nda@zid.org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PGZS19</dc:creator>
  <cp:keywords/>
  <dc:description/>
  <cp:lastModifiedBy>Dunja Pajovic</cp:lastModifiedBy>
  <cp:revision>2</cp:revision>
  <dcterms:created xsi:type="dcterms:W3CDTF">2025-10-03T08:33:00Z</dcterms:created>
  <dcterms:modified xsi:type="dcterms:W3CDTF">2025-10-03T08:33:00Z</dcterms:modified>
</cp:coreProperties>
</file>