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B" w:rsidRPr="00916DAA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16DAA">
        <w:rPr>
          <w:rFonts w:ascii="Times New Roman" w:hAnsi="Times New Roman" w:cs="Times New Roman"/>
        </w:rPr>
        <w:t>Obrazac A-2</w:t>
      </w:r>
    </w:p>
    <w:p w:rsidR="00A07F9B" w:rsidRPr="00916DAA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6DAA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916DAA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916DAA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916DAA" w:rsidTr="002E3030">
        <w:tc>
          <w:tcPr>
            <w:tcW w:w="9062" w:type="dxa"/>
            <w:shd w:val="clear" w:color="auto" w:fill="FFFFFF" w:themeFill="background1"/>
          </w:tcPr>
          <w:p w:rsidR="002E3030" w:rsidRPr="00916DAA" w:rsidRDefault="00916DAA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Cambria" w:hAnsi="Cambria" w:cs="Times New Roman"/>
                <w:sz w:val="20"/>
                <w:szCs w:val="20"/>
              </w:rPr>
              <w:t>Program obuke za rad sa maloljetnicima sa problemima u ponašanju</w:t>
            </w: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462B" w:rsidRPr="00916DAA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916DAA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DAA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916DAA" w:rsidTr="00455FFE">
        <w:tc>
          <w:tcPr>
            <w:tcW w:w="9062" w:type="dxa"/>
            <w:shd w:val="clear" w:color="auto" w:fill="FFFFFF" w:themeFill="background1"/>
          </w:tcPr>
          <w:p w:rsidR="00141FB4" w:rsidRPr="00916DAA" w:rsidRDefault="00916DA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>Ružica Stanković i Ivana Raščanin</w:t>
            </w:r>
          </w:p>
        </w:tc>
      </w:tr>
    </w:tbl>
    <w:p w:rsidR="00141FB4" w:rsidRPr="00916DAA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916DAA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916DAA" w:rsidTr="00455FFE">
        <w:tc>
          <w:tcPr>
            <w:tcW w:w="9062" w:type="dxa"/>
            <w:shd w:val="clear" w:color="auto" w:fill="FFFFFF" w:themeFill="background1"/>
          </w:tcPr>
          <w:p w:rsidR="00141FB4" w:rsidRPr="00916DAA" w:rsidRDefault="00916DA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>Ivana Raščanin</w:t>
            </w:r>
          </w:p>
        </w:tc>
      </w:tr>
    </w:tbl>
    <w:p w:rsidR="00141FB4" w:rsidRPr="00916DAA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916DAA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916DAA" w:rsidTr="00455FFE">
        <w:tc>
          <w:tcPr>
            <w:tcW w:w="9062" w:type="dxa"/>
            <w:shd w:val="clear" w:color="auto" w:fill="FFFFFF" w:themeFill="background1"/>
          </w:tcPr>
          <w:p w:rsidR="00141FB4" w:rsidRPr="00916DAA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916DAA" w:rsidRDefault="00BF3E49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16DAA" w:rsidRPr="00916DA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ruzica1526@yahoo.com</w:t>
              </w:r>
            </w:hyperlink>
            <w:r w:rsidR="00916DAA" w:rsidRPr="00916DAA">
              <w:rPr>
                <w:rFonts w:ascii="Times New Roman" w:hAnsi="Times New Roman" w:cs="Times New Roman"/>
                <w:sz w:val="20"/>
                <w:szCs w:val="20"/>
              </w:rPr>
              <w:t xml:space="preserve">  067 553 775 </w:t>
            </w:r>
          </w:p>
        </w:tc>
      </w:tr>
    </w:tbl>
    <w:p w:rsidR="00141FB4" w:rsidRPr="00916DAA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916DAA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916DAA" w:rsidTr="00455FFE">
        <w:tc>
          <w:tcPr>
            <w:tcW w:w="9062" w:type="dxa"/>
            <w:shd w:val="clear" w:color="auto" w:fill="FFFFFF" w:themeFill="background1"/>
          </w:tcPr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Cs/>
                <w:sz w:val="20"/>
                <w:szCs w:val="20"/>
              </w:rPr>
              <w:t>Ciljevi i zadaci programa obuke:</w:t>
            </w:r>
          </w:p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Cs/>
                <w:sz w:val="20"/>
                <w:szCs w:val="20"/>
              </w:rPr>
              <w:t>Cilj programa je osnažiti stručnjake socijalne i dječje zaštite za efikasan rad sa maloljetnicima sa problemima u ponašanju kroz sticanje teorijskog znanja i praktičnih vještina. Program ima zadatak da razvije sposobnost prepoznavanja faktora rizika i zaštite, primjene savremenih pristupa u intervenciji, vođenja slučajeva i multisektorske saradnje. Takođe, program teži unapređenju profesionalne otpornosti i samorefleksije kod učesnika, što doprinosi kvalitetnijoj podršci djeci i njihovim porodicama.</w:t>
            </w:r>
          </w:p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Cs/>
                <w:sz w:val="20"/>
                <w:szCs w:val="20"/>
              </w:rPr>
              <w:t>Oblast socijalne i dječje zaštite:</w:t>
            </w:r>
          </w:p>
          <w:p w:rsidR="00B01ABF" w:rsidRPr="00916DAA" w:rsidRDefault="00916DAA" w:rsidP="00916D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Cs/>
                <w:sz w:val="20"/>
                <w:szCs w:val="20"/>
              </w:rPr>
              <w:t>Program se odnosi na oblast socijalne i dječje zaštite, posebno na rad sa djecom i mladima u riziku, djecom sa problemima u ponašanju, kao i na podršku porodicama kroz koordinisane i integrisane usluge u zajednici. Fokus je na prevenciji institucionalizacije, reintegraciji i zaštiti prava djece u skladu sa relevantnim zakonodavnim okvirima.</w:t>
            </w:r>
          </w:p>
        </w:tc>
      </w:tr>
    </w:tbl>
    <w:p w:rsidR="00141FB4" w:rsidRPr="00916DAA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916DAA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916DAA" w:rsidTr="00455FFE">
        <w:tc>
          <w:tcPr>
            <w:tcW w:w="9062" w:type="dxa"/>
            <w:shd w:val="clear" w:color="auto" w:fill="FFFFFF" w:themeFill="background1"/>
          </w:tcPr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>Program obuke je dizajniran da učesnicima pruži sveobuhvatno razumijevanje problema ponašanja kod djece i adolescenata, kroz teorijsku i praktičnu perspektivu. Prvi dio obuke fokusira se na uvod u problematiku, identifikaciju i razumijevanje različitih faktora rizika i zaštite koji utiču na razvoj i ponašanje maloljetnika. Učesnici se upoznaju sa biopsihosocijalnim aspektima i osnovnim pristupima u radu sa djecom sa problemima u ponašanju.</w:t>
            </w:r>
          </w:p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>Drugi dio programa posvećen je savremenim metodama i tehnikama intervencije, multisektorskoj saradnji, te važnosti uključivanja porodice i zajednice u proces podrške maloljetnicima. Kroz rad na konkretnim slučajevima i interaktivne radionice, učesnici stiču praktične vještine za planiranje i vođenje slučajeva, kao i za koordinaciju rada različitih profesionalaca i institucija. Poseban naglasak stavljen je na razvoj profesionalne otpornosti i samorefleksije kao ključnih elemenata uspješnog rada.</w:t>
            </w:r>
          </w:p>
          <w:p w:rsidR="00916DAA" w:rsidRPr="00916DAA" w:rsidRDefault="00916DAA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ABF" w:rsidRPr="00916DAA" w:rsidRDefault="00916DAA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>Završni dio programa obuhvata evaluaciju stečenih znanja i iskustava, refleksiju kroz grupnu diskusiju, te definisanje smjernica za dalji rad i usavršavanje. Program pruža alatke za kontinuirano usavršavanje i primjenu naučenog u svakodnevnoj praksi, s ciljem unapređenja kvaliteta usluga socijalne i dječje zaštite i boljeg odgovora na potrebe djece sa problemima u ponašanju i njihovih porodica.</w:t>
            </w:r>
          </w:p>
          <w:p w:rsidR="00B01ABF" w:rsidRPr="00916DAA" w:rsidRDefault="00B01ABF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916DAA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916DAA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916DAA" w:rsidTr="00455FFE">
        <w:tc>
          <w:tcPr>
            <w:tcW w:w="9062" w:type="dxa"/>
            <w:shd w:val="clear" w:color="auto" w:fill="FFFFFF" w:themeFill="background1"/>
          </w:tcPr>
          <w:p w:rsidR="00B63943" w:rsidRDefault="00B63943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 xml:space="preserve">Program obuke će razvijati sledeće kompetencije kod učesnika: </w:t>
            </w:r>
          </w:p>
          <w:p w:rsidR="00B63943" w:rsidRDefault="00B63943" w:rsidP="00916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943" w:rsidRDefault="00B63943" w:rsidP="00B639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 xml:space="preserve">sposobnost prepoznavanja i razumijevanja bioloških, psiholoških i socijalnih faktora koji utiču na ponašanje djece i adolescenata; </w:t>
            </w:r>
          </w:p>
          <w:p w:rsidR="00B63943" w:rsidRDefault="00B63943" w:rsidP="00B639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 xml:space="preserve">primjenu savremenih pristupa i metoda u radu sa maloljetnicima sa problemima u ponašanju; </w:t>
            </w:r>
          </w:p>
          <w:p w:rsidR="00B63943" w:rsidRDefault="00B63943" w:rsidP="00B639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efikasnu komunikaciju i saradnju unutar multisektorskih timova; </w:t>
            </w:r>
          </w:p>
          <w:p w:rsidR="00B63943" w:rsidRDefault="00B63943" w:rsidP="00B639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 xml:space="preserve">planiranje i vođenje slučajeva sa fokusom na individualizovane intervencije; </w:t>
            </w:r>
          </w:p>
          <w:p w:rsidR="00B01ABF" w:rsidRPr="00B63943" w:rsidRDefault="00B63943" w:rsidP="00B639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razvoj profesionalne otpornosti i samorefleksije za kvalitetniji i održiv rad u oblasti socijalne i dječje zaštite.</w:t>
            </w:r>
          </w:p>
        </w:tc>
      </w:tr>
    </w:tbl>
    <w:p w:rsidR="00F61715" w:rsidRPr="00916DAA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916DAA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916DAA" w:rsidTr="00455FFE">
        <w:tc>
          <w:tcPr>
            <w:tcW w:w="9062" w:type="dxa"/>
            <w:shd w:val="clear" w:color="auto" w:fill="FFFFFF" w:themeFill="background1"/>
          </w:tcPr>
          <w:p w:rsidR="00B63943" w:rsidRPr="00B63943" w:rsidRDefault="00B63943" w:rsidP="00B6394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Ciljna grupa ove obuke su stručnjaci zaposleni u sistemu socijalne i dječje zaštite, koji u svom profesionalnom radu dolaze u kontakt sa djecom i adolescentima koji ispoljavaju probleme u ponašanju, kao i sa njihovim porodicama.</w:t>
            </w:r>
          </w:p>
          <w:p w:rsidR="00B63943" w:rsidRPr="00B63943" w:rsidRDefault="00B63943" w:rsidP="00B6394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To obuhvata sljedeće profile:</w:t>
            </w:r>
          </w:p>
          <w:p w:rsidR="00B63943" w:rsidRPr="00B63943" w:rsidRDefault="00B63943" w:rsidP="00B6394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Stručni radnici centara za socijalni rad (socijalni radnici, psiholozi, pedagozi, pravnici, defektolozi i drugi),</w:t>
            </w:r>
          </w:p>
          <w:p w:rsidR="00B63943" w:rsidRPr="00B63943" w:rsidRDefault="00B63943" w:rsidP="00B6394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Zaposleni u ustanovama socijalne i dječje zaštite (dnevni centri, prihvatilišta, domovi za djecu, servisi podrške u zajednici),</w:t>
            </w:r>
          </w:p>
          <w:p w:rsidR="00B63943" w:rsidRPr="00B63943" w:rsidRDefault="00B63943" w:rsidP="00B6394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Saradnici u centrima i organizacijama koje pružaju usluge podrške porodici i djeci,</w:t>
            </w:r>
          </w:p>
          <w:p w:rsidR="00B63943" w:rsidRPr="00B63943" w:rsidRDefault="00B63943" w:rsidP="00B6394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Koordinatori i voditelji slučajeva koji rade sa djecom u riziku, djecom u sukobu sa zakonom ili djecom izloženom nasilju i zanemarivanju.</w:t>
            </w:r>
          </w:p>
          <w:p w:rsidR="00B63943" w:rsidRPr="00B63943" w:rsidRDefault="00B63943" w:rsidP="00B6394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Sekundarno, obuka može biti korisna i za:</w:t>
            </w:r>
          </w:p>
          <w:p w:rsidR="00B63943" w:rsidRPr="00B63943" w:rsidRDefault="00B63943" w:rsidP="00B6394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Zaposlene u obrazovnim ustanovama koji sarađuju sa centrima za socijalni rad,</w:t>
            </w:r>
          </w:p>
          <w:p w:rsidR="00B63943" w:rsidRPr="00B63943" w:rsidRDefault="00B63943" w:rsidP="00B6394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Predstavnike nevladinih organizacija koje se bave zaštitom djece i mladih,</w:t>
            </w:r>
          </w:p>
          <w:p w:rsidR="00B63943" w:rsidRPr="00B63943" w:rsidRDefault="00B63943" w:rsidP="00B6394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Zdravstvene i pravosudne radnike uključene u međusektorske timove za podršku djeci.</w:t>
            </w:r>
          </w:p>
          <w:p w:rsidR="00B63943" w:rsidRPr="00B63943" w:rsidRDefault="00B63943" w:rsidP="00B6394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Obuka je posebno namijenjena stručnjacima koji žele da unaprijede svoje kompetencije u radu sa djecom sa izraženim ponašajnim teškoćama, uključujući djecu u riziku od institucionalizacije, djecu u sukobu sa zakonom i djecu pogođenu porodičnom disfunkcijom, traumom ili zanemarivanjem.</w:t>
            </w:r>
          </w:p>
          <w:p w:rsidR="00B01ABF" w:rsidRPr="00916DAA" w:rsidRDefault="00B01ABF" w:rsidP="007602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E3AA6" w:rsidRPr="00916DAA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916DAA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916DAA" w:rsidTr="00455FFE">
        <w:tc>
          <w:tcPr>
            <w:tcW w:w="9062" w:type="dxa"/>
            <w:shd w:val="clear" w:color="auto" w:fill="FFFFFF" w:themeFill="background1"/>
          </w:tcPr>
          <w:p w:rsidR="00B01ABF" w:rsidRPr="00916DAA" w:rsidRDefault="00892E1B" w:rsidP="00892E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Program obuke je</w:t>
            </w:r>
            <w:r w:rsidR="00B6394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92E1B">
              <w:rPr>
                <w:rFonts w:ascii="Cambria" w:hAnsi="Cambria" w:cs="Times New Roman"/>
                <w:sz w:val="20"/>
                <w:szCs w:val="20"/>
              </w:rPr>
              <w:t>namijenjen stručnjacima i studentima završne godine fakulteta iz oblasti socijalnog rada, psihologije, pedagogije, pravnih nauka, defektologije i srodnih oblasti, kao i onima koji imaju radno iskustvo u sistemu socijalne i dječje zaštite, obrazovanja, zdravstva, pravosuđa ili nevladinim organizacijama koje pružaju podršku djeci i porodicama u riziku.</w:t>
            </w:r>
          </w:p>
        </w:tc>
      </w:tr>
    </w:tbl>
    <w:p w:rsidR="003E3AA6" w:rsidRPr="00916DAA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916DAA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916DAA" w:rsidTr="00455FFE">
        <w:tc>
          <w:tcPr>
            <w:tcW w:w="9062" w:type="dxa"/>
            <w:shd w:val="clear" w:color="auto" w:fill="FFFFFF" w:themeFill="background1"/>
          </w:tcPr>
          <w:p w:rsidR="003E3AA6" w:rsidRPr="00916DAA" w:rsidRDefault="00B63943" w:rsidP="0076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43">
              <w:rPr>
                <w:rFonts w:ascii="Times New Roman" w:hAnsi="Times New Roman" w:cs="Times New Roman"/>
                <w:sz w:val="20"/>
                <w:szCs w:val="20"/>
              </w:rPr>
              <w:t>Krajnji korisnici programa obuke su djeca i adolescenti koji ispoljavaju probleme u ponašanju, kao i njihove porodice, koji će imati koristi od unaprijeđenih profesionalnih kompetencija stručnjaka iz sistema socijalne i dječje zaštite.</w:t>
            </w:r>
          </w:p>
        </w:tc>
      </w:tr>
    </w:tbl>
    <w:p w:rsidR="003E3AA6" w:rsidRPr="00916DAA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916DAA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916DAA" w:rsidTr="00455FFE">
        <w:tc>
          <w:tcPr>
            <w:tcW w:w="9062" w:type="dxa"/>
            <w:shd w:val="clear" w:color="auto" w:fill="FFFFFF" w:themeFill="background1"/>
          </w:tcPr>
          <w:p w:rsidR="003E3AA6" w:rsidRPr="00916DAA" w:rsidRDefault="006525D9" w:rsidP="006E6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327667"/>
            <w:r w:rsidRPr="00916DAA">
              <w:rPr>
                <w:rFonts w:ascii="Times New Roman" w:hAnsi="Times New Roman" w:cs="Times New Roman"/>
                <w:sz w:val="20"/>
                <w:szCs w:val="20"/>
              </w:rPr>
              <w:t xml:space="preserve">Obuka se može izvesti za minimalno </w:t>
            </w:r>
            <w:r w:rsidR="00B639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6DAA">
              <w:rPr>
                <w:rFonts w:ascii="Times New Roman" w:hAnsi="Times New Roman" w:cs="Times New Roman"/>
                <w:sz w:val="20"/>
                <w:szCs w:val="20"/>
              </w:rPr>
              <w:t>, a maksimalno 25 učesnika.</w:t>
            </w:r>
            <w:bookmarkEnd w:id="1"/>
          </w:p>
        </w:tc>
      </w:tr>
    </w:tbl>
    <w:p w:rsidR="003E3AA6" w:rsidRPr="00916DAA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916DAA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916DAA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AA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916DAA" w:rsidTr="00455FFE">
        <w:tc>
          <w:tcPr>
            <w:tcW w:w="9062" w:type="dxa"/>
            <w:shd w:val="clear" w:color="auto" w:fill="FFFFFF" w:themeFill="background1"/>
          </w:tcPr>
          <w:p w:rsidR="006525D9" w:rsidRPr="00916DAA" w:rsidRDefault="00B63943" w:rsidP="0090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888">
              <w:rPr>
                <w:rFonts w:ascii="Cambria" w:hAnsi="Cambria" w:cs="Times New Roman"/>
                <w:sz w:val="20"/>
                <w:szCs w:val="20"/>
              </w:rPr>
              <w:t>Trajanje programa obuke je ukupno 1</w:t>
            </w:r>
            <w:r w:rsidR="00513605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FE6888">
              <w:rPr>
                <w:rFonts w:ascii="Cambria" w:hAnsi="Cambria" w:cs="Times New Roman"/>
                <w:sz w:val="20"/>
                <w:szCs w:val="20"/>
              </w:rPr>
              <w:t xml:space="preserve"> sati, raspoređenih na dva dana</w:t>
            </w:r>
            <w:r w:rsidR="00900F47">
              <w:rPr>
                <w:rFonts w:ascii="Cambria" w:hAnsi="Cambria" w:cs="Times New Roman"/>
                <w:sz w:val="20"/>
                <w:szCs w:val="20"/>
              </w:rPr>
              <w:t>, prvog dana 6 sati a drugog dana 5</w:t>
            </w:r>
            <w:r w:rsidRPr="00FE6888">
              <w:rPr>
                <w:rFonts w:ascii="Cambria" w:hAnsi="Cambria" w:cs="Times New Roman"/>
                <w:sz w:val="20"/>
                <w:szCs w:val="20"/>
              </w:rPr>
              <w:t xml:space="preserve"> sati, uključujući pauze za odmor i ručak.</w:t>
            </w:r>
          </w:p>
        </w:tc>
      </w:tr>
    </w:tbl>
    <w:p w:rsidR="00DD4EEF" w:rsidRPr="00916DAA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91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49" w:rsidRDefault="00BF3E49" w:rsidP="00481FDB">
      <w:pPr>
        <w:spacing w:after="0" w:line="240" w:lineRule="auto"/>
      </w:pPr>
      <w:r>
        <w:separator/>
      </w:r>
    </w:p>
  </w:endnote>
  <w:endnote w:type="continuationSeparator" w:id="0">
    <w:p w:rsidR="00BF3E49" w:rsidRDefault="00BF3E49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49" w:rsidRDefault="00BF3E49" w:rsidP="00481FDB">
      <w:pPr>
        <w:spacing w:after="0" w:line="240" w:lineRule="auto"/>
      </w:pPr>
      <w:r>
        <w:separator/>
      </w:r>
    </w:p>
  </w:footnote>
  <w:footnote w:type="continuationSeparator" w:id="0">
    <w:p w:rsidR="00BF3E49" w:rsidRDefault="00BF3E49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633"/>
    <w:multiLevelType w:val="hybridMultilevel"/>
    <w:tmpl w:val="9CAA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F290C"/>
    <w:multiLevelType w:val="multilevel"/>
    <w:tmpl w:val="F1A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BA37DF"/>
    <w:multiLevelType w:val="hybridMultilevel"/>
    <w:tmpl w:val="C05AB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D7F0F"/>
    <w:multiLevelType w:val="multilevel"/>
    <w:tmpl w:val="54A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00048"/>
    <w:multiLevelType w:val="hybridMultilevel"/>
    <w:tmpl w:val="12AA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A68CF"/>
    <w:rsid w:val="00141FB4"/>
    <w:rsid w:val="00164227"/>
    <w:rsid w:val="001A2F94"/>
    <w:rsid w:val="001A4739"/>
    <w:rsid w:val="00284B6C"/>
    <w:rsid w:val="002B7E40"/>
    <w:rsid w:val="002C3AD5"/>
    <w:rsid w:val="002E3030"/>
    <w:rsid w:val="002F189A"/>
    <w:rsid w:val="00364A93"/>
    <w:rsid w:val="003E0112"/>
    <w:rsid w:val="003E3AA6"/>
    <w:rsid w:val="003F74D6"/>
    <w:rsid w:val="0040465B"/>
    <w:rsid w:val="004330EA"/>
    <w:rsid w:val="00461438"/>
    <w:rsid w:val="00481FDB"/>
    <w:rsid w:val="00490CEC"/>
    <w:rsid w:val="004E76DC"/>
    <w:rsid w:val="00501094"/>
    <w:rsid w:val="00513605"/>
    <w:rsid w:val="00534D49"/>
    <w:rsid w:val="00564C29"/>
    <w:rsid w:val="00567704"/>
    <w:rsid w:val="00586BC7"/>
    <w:rsid w:val="005A4715"/>
    <w:rsid w:val="00603114"/>
    <w:rsid w:val="00631E5A"/>
    <w:rsid w:val="006525D9"/>
    <w:rsid w:val="00671D18"/>
    <w:rsid w:val="00680A4C"/>
    <w:rsid w:val="006C2AE3"/>
    <w:rsid w:val="006E627C"/>
    <w:rsid w:val="006F462B"/>
    <w:rsid w:val="0076021F"/>
    <w:rsid w:val="007D51A8"/>
    <w:rsid w:val="007E38F0"/>
    <w:rsid w:val="007F77BE"/>
    <w:rsid w:val="00816E5B"/>
    <w:rsid w:val="0084346B"/>
    <w:rsid w:val="00892E1B"/>
    <w:rsid w:val="008A035A"/>
    <w:rsid w:val="008F0147"/>
    <w:rsid w:val="008F4AC8"/>
    <w:rsid w:val="00900F47"/>
    <w:rsid w:val="00914654"/>
    <w:rsid w:val="00916DAA"/>
    <w:rsid w:val="0092326A"/>
    <w:rsid w:val="009A5D6E"/>
    <w:rsid w:val="009A6CA3"/>
    <w:rsid w:val="009D586D"/>
    <w:rsid w:val="00A06DF0"/>
    <w:rsid w:val="00A07F9B"/>
    <w:rsid w:val="00B01ABF"/>
    <w:rsid w:val="00B37D1F"/>
    <w:rsid w:val="00B579B7"/>
    <w:rsid w:val="00B63943"/>
    <w:rsid w:val="00B951E5"/>
    <w:rsid w:val="00BF3E49"/>
    <w:rsid w:val="00C347C8"/>
    <w:rsid w:val="00C602BC"/>
    <w:rsid w:val="00C82190"/>
    <w:rsid w:val="00CA0F27"/>
    <w:rsid w:val="00CC52E5"/>
    <w:rsid w:val="00CD08C1"/>
    <w:rsid w:val="00D46965"/>
    <w:rsid w:val="00DD395C"/>
    <w:rsid w:val="00DD4EEF"/>
    <w:rsid w:val="00DF4A9B"/>
    <w:rsid w:val="00E91422"/>
    <w:rsid w:val="00F265C4"/>
    <w:rsid w:val="00F26D72"/>
    <w:rsid w:val="00F42A65"/>
    <w:rsid w:val="00F51190"/>
    <w:rsid w:val="00F61715"/>
    <w:rsid w:val="00F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6FA54-F56F-4CA2-B19D-55A41CB8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B01A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A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zica152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2025-06-30T10:52:00Z</dcterms:created>
  <dcterms:modified xsi:type="dcterms:W3CDTF">2025-06-30T10:52:00Z</dcterms:modified>
</cp:coreProperties>
</file>